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49583" w14:textId="045ECAE6" w:rsidR="00872A98" w:rsidRDefault="00872A98" w:rsidP="00515820">
      <w:pPr>
        <w:spacing w:after="0" w:line="276" w:lineRule="auto"/>
        <w:contextualSpacing/>
        <w:jc w:val="center"/>
        <w:outlineLvl w:val="2"/>
        <w:rPr>
          <w:rFonts w:ascii="Times New Roman" w:eastAsia="Times New Roman" w:hAnsi="Times New Roman" w:cs="Times New Roman"/>
          <w:b/>
          <w:bCs/>
          <w:kern w:val="0"/>
          <w:sz w:val="22"/>
          <w:szCs w:val="22"/>
          <w14:ligatures w14:val="none"/>
        </w:rPr>
      </w:pPr>
      <w:r w:rsidRPr="00840FB1">
        <w:rPr>
          <w:rFonts w:ascii="Times New Roman" w:eastAsia="Times New Roman" w:hAnsi="Times New Roman" w:cs="Times New Roman"/>
          <w:b/>
          <w:bCs/>
          <w:kern w:val="0"/>
          <w:sz w:val="22"/>
          <w:szCs w:val="22"/>
          <w14:ligatures w14:val="none"/>
        </w:rPr>
        <w:t>PRESS RELEASE</w:t>
      </w:r>
    </w:p>
    <w:p w14:paraId="1D1574C0" w14:textId="77777777" w:rsidR="00515820" w:rsidRPr="00840FB1" w:rsidRDefault="00515820" w:rsidP="00515820">
      <w:pPr>
        <w:spacing w:after="0" w:line="276" w:lineRule="auto"/>
        <w:contextualSpacing/>
        <w:jc w:val="center"/>
        <w:outlineLvl w:val="2"/>
        <w:rPr>
          <w:rFonts w:ascii="Times New Roman" w:eastAsia="Times New Roman" w:hAnsi="Times New Roman" w:cs="Times New Roman"/>
          <w:b/>
          <w:bCs/>
          <w:kern w:val="0"/>
          <w:sz w:val="22"/>
          <w:szCs w:val="22"/>
          <w14:ligatures w14:val="none"/>
        </w:rPr>
      </w:pPr>
    </w:p>
    <w:p w14:paraId="52F7A695" w14:textId="0F0AFBAE" w:rsidR="00633437" w:rsidRDefault="005A6882" w:rsidP="00515820">
      <w:pPr>
        <w:spacing w:after="0" w:line="276" w:lineRule="auto"/>
        <w:contextualSpacing/>
        <w:jc w:val="center"/>
        <w:outlineLvl w:val="2"/>
        <w:rPr>
          <w:rFonts w:ascii="Times New Roman" w:eastAsia="Times New Roman" w:hAnsi="Times New Roman" w:cs="Times New Roman"/>
          <w:b/>
          <w:bCs/>
          <w:kern w:val="0"/>
          <w:sz w:val="28"/>
          <w:szCs w:val="28"/>
          <w14:ligatures w14:val="none"/>
        </w:rPr>
      </w:pPr>
      <w:r w:rsidRPr="00515820">
        <w:rPr>
          <w:rFonts w:ascii="Times New Roman" w:eastAsia="Times New Roman" w:hAnsi="Times New Roman" w:cs="Times New Roman"/>
          <w:b/>
          <w:bCs/>
          <w:kern w:val="0"/>
          <w:sz w:val="28"/>
          <w:szCs w:val="28"/>
          <w14:ligatures w14:val="none"/>
        </w:rPr>
        <w:t>B</w:t>
      </w:r>
      <w:r w:rsidR="00633437">
        <w:rPr>
          <w:rFonts w:ascii="Times New Roman" w:eastAsia="Times New Roman" w:hAnsi="Times New Roman" w:cs="Times New Roman"/>
          <w:b/>
          <w:bCs/>
          <w:kern w:val="0"/>
          <w:sz w:val="28"/>
          <w:szCs w:val="28"/>
          <w14:ligatures w14:val="none"/>
        </w:rPr>
        <w:t>.</w:t>
      </w:r>
      <w:r w:rsidRPr="00515820">
        <w:rPr>
          <w:rFonts w:ascii="Times New Roman" w:eastAsia="Times New Roman" w:hAnsi="Times New Roman" w:cs="Times New Roman"/>
          <w:b/>
          <w:bCs/>
          <w:kern w:val="0"/>
          <w:sz w:val="28"/>
          <w:szCs w:val="28"/>
          <w14:ligatures w14:val="none"/>
        </w:rPr>
        <w:t xml:space="preserve">PAC releases the </w:t>
      </w:r>
      <w:r w:rsidR="00633437">
        <w:rPr>
          <w:rFonts w:ascii="Times New Roman" w:eastAsia="Times New Roman" w:hAnsi="Times New Roman" w:cs="Times New Roman"/>
          <w:b/>
          <w:bCs/>
          <w:kern w:val="0"/>
          <w:sz w:val="28"/>
          <w:szCs w:val="28"/>
          <w14:ligatures w14:val="none"/>
        </w:rPr>
        <w:t>‘</w:t>
      </w:r>
      <w:r w:rsidRPr="00515820">
        <w:rPr>
          <w:rFonts w:ascii="Times New Roman" w:eastAsia="Times New Roman" w:hAnsi="Times New Roman" w:cs="Times New Roman"/>
          <w:b/>
          <w:bCs/>
          <w:kern w:val="0"/>
          <w:sz w:val="28"/>
          <w:szCs w:val="28"/>
          <w14:ligatures w14:val="none"/>
        </w:rPr>
        <w:t xml:space="preserve">IRR Street: </w:t>
      </w:r>
      <w:r w:rsidRPr="005A6882">
        <w:rPr>
          <w:rFonts w:ascii="Times New Roman" w:eastAsia="Times New Roman" w:hAnsi="Times New Roman" w:cs="Times New Roman"/>
          <w:b/>
          <w:bCs/>
          <w:kern w:val="0"/>
          <w:sz w:val="28"/>
          <w:szCs w:val="28"/>
          <w14:ligatures w14:val="none"/>
        </w:rPr>
        <w:t>Standstill to Active</w:t>
      </w:r>
      <w:r w:rsidR="00633437">
        <w:rPr>
          <w:rFonts w:ascii="Times New Roman" w:eastAsia="Times New Roman" w:hAnsi="Times New Roman" w:cs="Times New Roman"/>
          <w:b/>
          <w:bCs/>
          <w:kern w:val="0"/>
          <w:sz w:val="28"/>
          <w:szCs w:val="28"/>
          <w14:ligatures w14:val="none"/>
        </w:rPr>
        <w:t>’</w:t>
      </w:r>
      <w:r w:rsidRPr="00515820">
        <w:rPr>
          <w:rFonts w:ascii="Times New Roman" w:eastAsia="Times New Roman" w:hAnsi="Times New Roman" w:cs="Times New Roman"/>
          <w:b/>
          <w:bCs/>
          <w:kern w:val="0"/>
          <w:sz w:val="28"/>
          <w:szCs w:val="28"/>
          <w14:ligatures w14:val="none"/>
        </w:rPr>
        <w:t xml:space="preserve"> </w:t>
      </w:r>
      <w:r w:rsidRPr="005A6882">
        <w:rPr>
          <w:rFonts w:ascii="Times New Roman" w:eastAsia="Times New Roman" w:hAnsi="Times New Roman" w:cs="Times New Roman"/>
          <w:b/>
          <w:bCs/>
          <w:kern w:val="0"/>
          <w:sz w:val="28"/>
          <w:szCs w:val="28"/>
          <w14:ligatures w14:val="none"/>
        </w:rPr>
        <w:t xml:space="preserve">Report </w:t>
      </w:r>
    </w:p>
    <w:p w14:paraId="5B013E99" w14:textId="042804F3" w:rsidR="005A6882" w:rsidRPr="005A6882" w:rsidRDefault="005A6882" w:rsidP="00633437">
      <w:pPr>
        <w:spacing w:after="0" w:line="276" w:lineRule="auto"/>
        <w:contextualSpacing/>
        <w:jc w:val="center"/>
        <w:outlineLvl w:val="2"/>
        <w:rPr>
          <w:rFonts w:ascii="Times New Roman" w:eastAsia="Times New Roman" w:hAnsi="Times New Roman" w:cs="Times New Roman"/>
          <w:b/>
          <w:bCs/>
          <w:kern w:val="0"/>
          <w:sz w:val="28"/>
          <w:szCs w:val="28"/>
          <w14:ligatures w14:val="none"/>
        </w:rPr>
      </w:pPr>
      <w:r w:rsidRPr="005A6882">
        <w:rPr>
          <w:rFonts w:ascii="Times New Roman" w:eastAsia="Times New Roman" w:hAnsi="Times New Roman" w:cs="Times New Roman"/>
          <w:b/>
          <w:bCs/>
          <w:kern w:val="0"/>
          <w:sz w:val="28"/>
          <w:szCs w:val="28"/>
          <w14:ligatures w14:val="none"/>
        </w:rPr>
        <w:t>on Inner Ring Road (IRR) Transformation</w:t>
      </w:r>
    </w:p>
    <w:p w14:paraId="5D6F7181" w14:textId="77777777" w:rsidR="00515820" w:rsidRDefault="00515820" w:rsidP="00515820">
      <w:pPr>
        <w:spacing w:after="0" w:line="276" w:lineRule="auto"/>
        <w:contextualSpacing/>
        <w:jc w:val="both"/>
        <w:rPr>
          <w:rFonts w:ascii="Times New Roman" w:eastAsia="Times New Roman" w:hAnsi="Times New Roman" w:cs="Times New Roman"/>
          <w:b/>
          <w:bCs/>
          <w:kern w:val="0"/>
          <w:sz w:val="22"/>
          <w:szCs w:val="22"/>
          <w14:ligatures w14:val="none"/>
        </w:rPr>
      </w:pPr>
    </w:p>
    <w:p w14:paraId="59CB4F25" w14:textId="29D8AAF5" w:rsidR="005A6882" w:rsidRPr="005A6882" w:rsidRDefault="005A6882" w:rsidP="00515820">
      <w:pPr>
        <w:spacing w:after="0" w:line="276" w:lineRule="auto"/>
        <w:contextualSpacing/>
        <w:jc w:val="both"/>
        <w:rPr>
          <w:rFonts w:ascii="Times New Roman" w:eastAsia="Times New Roman" w:hAnsi="Times New Roman" w:cs="Times New Roman"/>
          <w:b/>
          <w:bCs/>
          <w:kern w:val="0"/>
          <w:sz w:val="22"/>
          <w:szCs w:val="22"/>
          <w14:ligatures w14:val="none"/>
        </w:rPr>
      </w:pPr>
      <w:r w:rsidRPr="005A6882">
        <w:rPr>
          <w:rFonts w:ascii="Times New Roman" w:eastAsia="Times New Roman" w:hAnsi="Times New Roman" w:cs="Times New Roman"/>
          <w:b/>
          <w:bCs/>
          <w:kern w:val="0"/>
          <w:sz w:val="22"/>
          <w:szCs w:val="22"/>
          <w14:ligatures w14:val="none"/>
        </w:rPr>
        <w:t>Bengaluru</w:t>
      </w:r>
      <w:r w:rsidRPr="005A6882">
        <w:rPr>
          <w:rFonts w:ascii="Times New Roman" w:eastAsia="Times New Roman" w:hAnsi="Times New Roman" w:cs="Times New Roman"/>
          <w:kern w:val="0"/>
          <w:sz w:val="22"/>
          <w:szCs w:val="22"/>
          <w14:ligatures w14:val="none"/>
        </w:rPr>
        <w:t xml:space="preserve"> – After over </w:t>
      </w:r>
      <w:r w:rsidRPr="00840FB1">
        <w:rPr>
          <w:rFonts w:ascii="Times New Roman" w:eastAsia="Times New Roman" w:hAnsi="Times New Roman" w:cs="Times New Roman"/>
          <w:kern w:val="0"/>
          <w:sz w:val="22"/>
          <w:szCs w:val="22"/>
          <w14:ligatures w14:val="none"/>
        </w:rPr>
        <w:t>two</w:t>
      </w:r>
      <w:r w:rsidRPr="005A6882">
        <w:rPr>
          <w:rFonts w:ascii="Times New Roman" w:eastAsia="Times New Roman" w:hAnsi="Times New Roman" w:cs="Times New Roman"/>
          <w:kern w:val="0"/>
          <w:sz w:val="22"/>
          <w:szCs w:val="22"/>
          <w14:ligatures w14:val="none"/>
        </w:rPr>
        <w:t xml:space="preserve"> year</w:t>
      </w:r>
      <w:r w:rsidRPr="00840FB1">
        <w:rPr>
          <w:rFonts w:ascii="Times New Roman" w:eastAsia="Times New Roman" w:hAnsi="Times New Roman" w:cs="Times New Roman"/>
          <w:kern w:val="0"/>
          <w:sz w:val="22"/>
          <w:szCs w:val="22"/>
          <w14:ligatures w14:val="none"/>
        </w:rPr>
        <w:t>s</w:t>
      </w:r>
      <w:r w:rsidRPr="005A6882">
        <w:rPr>
          <w:rFonts w:ascii="Times New Roman" w:eastAsia="Times New Roman" w:hAnsi="Times New Roman" w:cs="Times New Roman"/>
          <w:kern w:val="0"/>
          <w:sz w:val="22"/>
          <w:szCs w:val="22"/>
          <w14:ligatures w14:val="none"/>
        </w:rPr>
        <w:t xml:space="preserve"> of collaborative efforts to transform one of Bengaluru’s most critical urban corridors, the comprehensive </w:t>
      </w:r>
      <w:r w:rsidRPr="005A6882">
        <w:rPr>
          <w:rFonts w:ascii="Times New Roman" w:eastAsia="Times New Roman" w:hAnsi="Times New Roman" w:cs="Times New Roman"/>
          <w:b/>
          <w:bCs/>
          <w:kern w:val="0"/>
          <w:sz w:val="22"/>
          <w:szCs w:val="22"/>
          <w14:ligatures w14:val="none"/>
        </w:rPr>
        <w:t>‘IRR Street: Standstill to Active’</w:t>
      </w:r>
      <w:r w:rsidRPr="005A6882">
        <w:rPr>
          <w:rFonts w:ascii="Times New Roman" w:eastAsia="Times New Roman" w:hAnsi="Times New Roman" w:cs="Times New Roman"/>
          <w:kern w:val="0"/>
          <w:sz w:val="22"/>
          <w:szCs w:val="22"/>
          <w14:ligatures w14:val="none"/>
        </w:rPr>
        <w:t xml:space="preserve"> Project Report </w:t>
      </w:r>
      <w:r w:rsidRPr="00840FB1">
        <w:rPr>
          <w:rFonts w:ascii="Times New Roman" w:eastAsia="Times New Roman" w:hAnsi="Times New Roman" w:cs="Times New Roman"/>
          <w:kern w:val="0"/>
          <w:sz w:val="22"/>
          <w:szCs w:val="22"/>
          <w14:ligatures w14:val="none"/>
        </w:rPr>
        <w:t>was</w:t>
      </w:r>
      <w:r w:rsidRPr="005A6882">
        <w:rPr>
          <w:rFonts w:ascii="Times New Roman" w:eastAsia="Times New Roman" w:hAnsi="Times New Roman" w:cs="Times New Roman"/>
          <w:kern w:val="0"/>
          <w:sz w:val="22"/>
          <w:szCs w:val="22"/>
          <w14:ligatures w14:val="none"/>
        </w:rPr>
        <w:t xml:space="preserve"> formally </w:t>
      </w:r>
      <w:r w:rsidRPr="00840FB1">
        <w:rPr>
          <w:rFonts w:ascii="Times New Roman" w:eastAsia="Times New Roman" w:hAnsi="Times New Roman" w:cs="Times New Roman"/>
          <w:kern w:val="0"/>
          <w:sz w:val="22"/>
          <w:szCs w:val="22"/>
          <w14:ligatures w14:val="none"/>
        </w:rPr>
        <w:t>released by</w:t>
      </w:r>
      <w:r w:rsidRPr="005A6882">
        <w:rPr>
          <w:rFonts w:ascii="Times New Roman" w:eastAsia="Times New Roman" w:hAnsi="Times New Roman" w:cs="Times New Roman"/>
          <w:kern w:val="0"/>
          <w:sz w:val="22"/>
          <w:szCs w:val="22"/>
          <w14:ligatures w14:val="none"/>
        </w:rPr>
        <w:t xml:space="preserve"> </w:t>
      </w:r>
      <w:r w:rsidRPr="00840FB1">
        <w:rPr>
          <w:rFonts w:ascii="Times New Roman" w:eastAsia="Times New Roman" w:hAnsi="Times New Roman" w:cs="Times New Roman"/>
          <w:b/>
          <w:bCs/>
          <w:kern w:val="0"/>
          <w:sz w:val="22"/>
          <w:szCs w:val="22"/>
          <w14:ligatures w14:val="none"/>
        </w:rPr>
        <w:t xml:space="preserve">Mr. Maheshwar Rao, IAS, Chief Commissioner, BBMP. </w:t>
      </w:r>
    </w:p>
    <w:p w14:paraId="6C4FCF0F" w14:textId="77777777" w:rsidR="005A6882" w:rsidRPr="00840FB1"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p>
    <w:p w14:paraId="67A816EE" w14:textId="40B7F571" w:rsidR="005A6882" w:rsidRPr="005A6882"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kern w:val="0"/>
          <w:sz w:val="22"/>
          <w:szCs w:val="22"/>
          <w14:ligatures w14:val="none"/>
        </w:rPr>
        <w:t xml:space="preserve">The 7.5-kilometre stretch of the </w:t>
      </w:r>
      <w:r w:rsidRPr="005A6882">
        <w:rPr>
          <w:rFonts w:ascii="Times New Roman" w:eastAsia="Times New Roman" w:hAnsi="Times New Roman" w:cs="Times New Roman"/>
          <w:b/>
          <w:bCs/>
          <w:kern w:val="0"/>
          <w:sz w:val="22"/>
          <w:szCs w:val="22"/>
          <w14:ligatures w14:val="none"/>
        </w:rPr>
        <w:t>Inner Ring Road (IRR)</w:t>
      </w:r>
      <w:r w:rsidRPr="005A6882">
        <w:rPr>
          <w:rFonts w:ascii="Times New Roman" w:eastAsia="Times New Roman" w:hAnsi="Times New Roman" w:cs="Times New Roman"/>
          <w:kern w:val="0"/>
          <w:sz w:val="22"/>
          <w:szCs w:val="22"/>
          <w14:ligatures w14:val="none"/>
        </w:rPr>
        <w:t xml:space="preserve">—from </w:t>
      </w:r>
      <w:r w:rsidRPr="005A6882">
        <w:rPr>
          <w:rFonts w:ascii="Times New Roman" w:eastAsia="Times New Roman" w:hAnsi="Times New Roman" w:cs="Times New Roman"/>
          <w:b/>
          <w:bCs/>
          <w:kern w:val="0"/>
          <w:sz w:val="22"/>
          <w:szCs w:val="22"/>
          <w14:ligatures w14:val="none"/>
        </w:rPr>
        <w:t xml:space="preserve">Indiranagar KFC Junction to </w:t>
      </w:r>
      <w:proofErr w:type="spellStart"/>
      <w:r w:rsidRPr="005A6882">
        <w:rPr>
          <w:rFonts w:ascii="Times New Roman" w:eastAsia="Times New Roman" w:hAnsi="Times New Roman" w:cs="Times New Roman"/>
          <w:b/>
          <w:bCs/>
          <w:kern w:val="0"/>
          <w:sz w:val="22"/>
          <w:szCs w:val="22"/>
          <w14:ligatures w14:val="none"/>
        </w:rPr>
        <w:t>Madiwala</w:t>
      </w:r>
      <w:proofErr w:type="spellEnd"/>
      <w:r w:rsidRPr="005A6882">
        <w:rPr>
          <w:rFonts w:ascii="Times New Roman" w:eastAsia="Times New Roman" w:hAnsi="Times New Roman" w:cs="Times New Roman"/>
          <w:b/>
          <w:bCs/>
          <w:kern w:val="0"/>
          <w:sz w:val="22"/>
          <w:szCs w:val="22"/>
          <w14:ligatures w14:val="none"/>
        </w:rPr>
        <w:t xml:space="preserve"> Masjid in Koramangala</w:t>
      </w:r>
      <w:r w:rsidRPr="005A6882">
        <w:rPr>
          <w:rFonts w:ascii="Times New Roman" w:eastAsia="Times New Roman" w:hAnsi="Times New Roman" w:cs="Times New Roman"/>
          <w:kern w:val="0"/>
          <w:sz w:val="22"/>
          <w:szCs w:val="22"/>
          <w14:ligatures w14:val="none"/>
        </w:rPr>
        <w:t>—</w:t>
      </w:r>
      <w:r w:rsidRPr="00A74A29">
        <w:rPr>
          <w:rFonts w:ascii="Times New Roman" w:eastAsia="Times New Roman" w:hAnsi="Times New Roman" w:cs="Times New Roman"/>
          <w:kern w:val="0"/>
          <w:sz w:val="22"/>
          <w:szCs w:val="22"/>
          <w14:ligatures w14:val="none"/>
        </w:rPr>
        <w:t>has long struggled</w:t>
      </w:r>
      <w:r w:rsidRPr="005A6882">
        <w:rPr>
          <w:rFonts w:ascii="Times New Roman" w:eastAsia="Times New Roman" w:hAnsi="Times New Roman" w:cs="Times New Roman"/>
          <w:kern w:val="0"/>
          <w:sz w:val="22"/>
          <w:szCs w:val="22"/>
          <w14:ligatures w14:val="none"/>
        </w:rPr>
        <w:t xml:space="preserve"> with </w:t>
      </w:r>
      <w:r w:rsidRPr="005A6882">
        <w:rPr>
          <w:rFonts w:ascii="Times New Roman" w:eastAsia="Times New Roman" w:hAnsi="Times New Roman" w:cs="Times New Roman"/>
          <w:b/>
          <w:bCs/>
          <w:kern w:val="0"/>
          <w:sz w:val="22"/>
          <w:szCs w:val="22"/>
          <w14:ligatures w14:val="none"/>
        </w:rPr>
        <w:t>traffic congestion, road safety issues, inadequate pedestrian access, missing crossings</w:t>
      </w:r>
      <w:r w:rsidRPr="005A6882">
        <w:rPr>
          <w:rFonts w:ascii="Times New Roman" w:eastAsia="Times New Roman" w:hAnsi="Times New Roman" w:cs="Times New Roman"/>
          <w:kern w:val="0"/>
          <w:sz w:val="22"/>
          <w:szCs w:val="22"/>
          <w14:ligatures w14:val="none"/>
        </w:rPr>
        <w:t xml:space="preserve">, and </w:t>
      </w:r>
      <w:r w:rsidRPr="005A6882">
        <w:rPr>
          <w:rFonts w:ascii="Times New Roman" w:eastAsia="Times New Roman" w:hAnsi="Times New Roman" w:cs="Times New Roman"/>
          <w:b/>
          <w:bCs/>
          <w:kern w:val="0"/>
          <w:sz w:val="22"/>
          <w:szCs w:val="22"/>
          <w14:ligatures w14:val="none"/>
        </w:rPr>
        <w:t>poor bus frequency</w:t>
      </w:r>
      <w:r w:rsidRPr="005A6882">
        <w:rPr>
          <w:rFonts w:ascii="Times New Roman" w:eastAsia="Times New Roman" w:hAnsi="Times New Roman" w:cs="Times New Roman"/>
          <w:kern w:val="0"/>
          <w:sz w:val="22"/>
          <w:szCs w:val="22"/>
          <w14:ligatures w14:val="none"/>
        </w:rPr>
        <w:t xml:space="preserve">. Serving as a major connector between Koramangala, Domlur, </w:t>
      </w:r>
      <w:proofErr w:type="spellStart"/>
      <w:r w:rsidRPr="005A6882">
        <w:rPr>
          <w:rFonts w:ascii="Times New Roman" w:eastAsia="Times New Roman" w:hAnsi="Times New Roman" w:cs="Times New Roman"/>
          <w:kern w:val="0"/>
          <w:sz w:val="22"/>
          <w:szCs w:val="22"/>
          <w14:ligatures w14:val="none"/>
        </w:rPr>
        <w:t>Ejipura</w:t>
      </w:r>
      <w:proofErr w:type="spellEnd"/>
      <w:r w:rsidRPr="005A6882">
        <w:rPr>
          <w:rFonts w:ascii="Times New Roman" w:eastAsia="Times New Roman" w:hAnsi="Times New Roman" w:cs="Times New Roman"/>
          <w:kern w:val="0"/>
          <w:sz w:val="22"/>
          <w:szCs w:val="22"/>
          <w14:ligatures w14:val="none"/>
        </w:rPr>
        <w:t xml:space="preserve">, and Indiranagar, the IRR also links to the </w:t>
      </w:r>
      <w:r w:rsidRPr="005A6882">
        <w:rPr>
          <w:rFonts w:ascii="Times New Roman" w:eastAsia="Times New Roman" w:hAnsi="Times New Roman" w:cs="Times New Roman"/>
          <w:b/>
          <w:bCs/>
          <w:kern w:val="0"/>
          <w:sz w:val="22"/>
          <w:szCs w:val="22"/>
          <w14:ligatures w14:val="none"/>
        </w:rPr>
        <w:t>Indiranagar Metro Station</w:t>
      </w:r>
      <w:r w:rsidRPr="005A6882">
        <w:rPr>
          <w:rFonts w:ascii="Times New Roman" w:eastAsia="Times New Roman" w:hAnsi="Times New Roman" w:cs="Times New Roman"/>
          <w:kern w:val="0"/>
          <w:sz w:val="22"/>
          <w:szCs w:val="22"/>
          <w14:ligatures w14:val="none"/>
        </w:rPr>
        <w:t xml:space="preserve">, which sees the </w:t>
      </w:r>
      <w:r w:rsidRPr="005A6882">
        <w:rPr>
          <w:rFonts w:ascii="Times New Roman" w:eastAsia="Times New Roman" w:hAnsi="Times New Roman" w:cs="Times New Roman"/>
          <w:b/>
          <w:bCs/>
          <w:kern w:val="0"/>
          <w:sz w:val="22"/>
          <w:szCs w:val="22"/>
          <w14:ligatures w14:val="none"/>
        </w:rPr>
        <w:t>second-highest footfall</w:t>
      </w:r>
      <w:r w:rsidRPr="005A6882">
        <w:rPr>
          <w:rFonts w:ascii="Times New Roman" w:eastAsia="Times New Roman" w:hAnsi="Times New Roman" w:cs="Times New Roman"/>
          <w:kern w:val="0"/>
          <w:sz w:val="22"/>
          <w:szCs w:val="22"/>
          <w14:ligatures w14:val="none"/>
        </w:rPr>
        <w:t xml:space="preserve"> in the city after Majestic.</w:t>
      </w:r>
    </w:p>
    <w:p w14:paraId="169DEF6C" w14:textId="77777777" w:rsidR="005A6882" w:rsidRPr="00840FB1"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p>
    <w:p w14:paraId="36849628" w14:textId="2E6BD0FC" w:rsidR="005A6882" w:rsidRPr="005A6882"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kern w:val="0"/>
          <w:sz w:val="22"/>
          <w:szCs w:val="22"/>
          <w14:ligatures w14:val="none"/>
        </w:rPr>
        <w:t xml:space="preserve">Since </w:t>
      </w:r>
      <w:r w:rsidRPr="005A6882">
        <w:rPr>
          <w:rFonts w:ascii="Times New Roman" w:eastAsia="Times New Roman" w:hAnsi="Times New Roman" w:cs="Times New Roman"/>
          <w:b/>
          <w:bCs/>
          <w:kern w:val="0"/>
          <w:sz w:val="22"/>
          <w:szCs w:val="22"/>
          <w14:ligatures w14:val="none"/>
        </w:rPr>
        <w:t>June 2023</w:t>
      </w:r>
      <w:r w:rsidRPr="005A6882">
        <w:rPr>
          <w:rFonts w:ascii="Times New Roman" w:eastAsia="Times New Roman" w:hAnsi="Times New Roman" w:cs="Times New Roman"/>
          <w:kern w:val="0"/>
          <w:sz w:val="22"/>
          <w:szCs w:val="22"/>
          <w14:ligatures w14:val="none"/>
        </w:rPr>
        <w:t xml:space="preserve">, </w:t>
      </w:r>
      <w:r w:rsidR="00A74A29">
        <w:rPr>
          <w:rFonts w:ascii="Times New Roman" w:eastAsia="Times New Roman" w:hAnsi="Times New Roman" w:cs="Times New Roman"/>
          <w:kern w:val="0"/>
          <w:sz w:val="22"/>
          <w:szCs w:val="22"/>
          <w14:ligatures w14:val="none"/>
        </w:rPr>
        <w:t>B.PAC has worked</w:t>
      </w:r>
      <w:r w:rsidRPr="005A6882">
        <w:rPr>
          <w:rFonts w:ascii="Times New Roman" w:eastAsia="Times New Roman" w:hAnsi="Times New Roman" w:cs="Times New Roman"/>
          <w:kern w:val="0"/>
          <w:sz w:val="22"/>
          <w:szCs w:val="22"/>
          <w14:ligatures w14:val="none"/>
        </w:rPr>
        <w:t xml:space="preserve"> closely with </w:t>
      </w:r>
      <w:r w:rsidRPr="005A6882">
        <w:rPr>
          <w:rFonts w:ascii="Times New Roman" w:eastAsia="Times New Roman" w:hAnsi="Times New Roman" w:cs="Times New Roman"/>
          <w:b/>
          <w:bCs/>
          <w:kern w:val="0"/>
          <w:sz w:val="22"/>
          <w:szCs w:val="22"/>
          <w14:ligatures w14:val="none"/>
        </w:rPr>
        <w:t>BBMP, BMTC, Bengaluru Traffic Police (BTP), and BSWML</w:t>
      </w:r>
      <w:r w:rsidRPr="005A6882">
        <w:rPr>
          <w:rFonts w:ascii="Times New Roman" w:eastAsia="Times New Roman" w:hAnsi="Times New Roman" w:cs="Times New Roman"/>
          <w:kern w:val="0"/>
          <w:sz w:val="22"/>
          <w:szCs w:val="22"/>
          <w14:ligatures w14:val="none"/>
        </w:rPr>
        <w:t xml:space="preserve">—on </w:t>
      </w:r>
      <w:r w:rsidRPr="005A6882">
        <w:rPr>
          <w:rFonts w:ascii="Times New Roman" w:eastAsia="Times New Roman" w:hAnsi="Times New Roman" w:cs="Times New Roman"/>
          <w:b/>
          <w:bCs/>
          <w:kern w:val="0"/>
          <w:sz w:val="22"/>
          <w:szCs w:val="22"/>
          <w14:ligatures w14:val="none"/>
        </w:rPr>
        <w:t>improving bus reliability, walkability, and road safety</w:t>
      </w:r>
      <w:r w:rsidRPr="005A6882">
        <w:rPr>
          <w:rFonts w:ascii="Times New Roman" w:eastAsia="Times New Roman" w:hAnsi="Times New Roman" w:cs="Times New Roman"/>
          <w:kern w:val="0"/>
          <w:sz w:val="22"/>
          <w:szCs w:val="22"/>
          <w14:ligatures w14:val="none"/>
        </w:rPr>
        <w:t xml:space="preserve"> through a data-driven and participatory process.</w:t>
      </w:r>
    </w:p>
    <w:p w14:paraId="64EC3F80" w14:textId="77777777" w:rsidR="002F72F2" w:rsidRDefault="002F72F2" w:rsidP="00515820">
      <w:pPr>
        <w:spacing w:after="0" w:line="276" w:lineRule="auto"/>
        <w:contextualSpacing/>
        <w:jc w:val="both"/>
        <w:rPr>
          <w:rFonts w:ascii="Times New Roman" w:eastAsia="Times New Roman" w:hAnsi="Times New Roman" w:cs="Times New Roman"/>
          <w:kern w:val="0"/>
          <w:sz w:val="22"/>
          <w:szCs w:val="22"/>
          <w14:ligatures w14:val="none"/>
        </w:rPr>
      </w:pPr>
    </w:p>
    <w:p w14:paraId="5F51A5D4" w14:textId="77DFEF4C" w:rsidR="005A6882" w:rsidRPr="00840FB1"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kern w:val="0"/>
          <w:sz w:val="22"/>
          <w:szCs w:val="22"/>
          <w14:ligatures w14:val="none"/>
        </w:rPr>
        <w:t>The</w:t>
      </w:r>
      <w:r w:rsidRPr="005A6882">
        <w:rPr>
          <w:rFonts w:ascii="Times New Roman" w:eastAsia="Times New Roman" w:hAnsi="Times New Roman" w:cs="Times New Roman"/>
          <w:b/>
          <w:bCs/>
          <w:kern w:val="0"/>
          <w:sz w:val="22"/>
          <w:szCs w:val="22"/>
          <w14:ligatures w14:val="none"/>
        </w:rPr>
        <w:t xml:space="preserve"> </w:t>
      </w:r>
      <w:r w:rsidRPr="005A6882">
        <w:rPr>
          <w:rFonts w:ascii="Times New Roman" w:eastAsia="Times New Roman" w:hAnsi="Times New Roman" w:cs="Times New Roman"/>
          <w:kern w:val="0"/>
          <w:sz w:val="22"/>
          <w:szCs w:val="22"/>
          <w14:ligatures w14:val="none"/>
        </w:rPr>
        <w:t>report showcase</w:t>
      </w:r>
      <w:r w:rsidRPr="00840FB1">
        <w:rPr>
          <w:rFonts w:ascii="Times New Roman" w:eastAsia="Times New Roman" w:hAnsi="Times New Roman" w:cs="Times New Roman"/>
          <w:kern w:val="0"/>
          <w:sz w:val="22"/>
          <w:szCs w:val="22"/>
          <w14:ligatures w14:val="none"/>
        </w:rPr>
        <w:t>s</w:t>
      </w:r>
      <w:r w:rsidRPr="005A6882">
        <w:rPr>
          <w:rFonts w:ascii="Times New Roman" w:eastAsia="Times New Roman" w:hAnsi="Times New Roman" w:cs="Times New Roman"/>
          <w:kern w:val="0"/>
          <w:sz w:val="22"/>
          <w:szCs w:val="22"/>
          <w14:ligatures w14:val="none"/>
        </w:rPr>
        <w:t xml:space="preserve"> the </w:t>
      </w:r>
      <w:r w:rsidRPr="005A6882">
        <w:rPr>
          <w:rFonts w:ascii="Times New Roman" w:eastAsia="Times New Roman" w:hAnsi="Times New Roman" w:cs="Times New Roman"/>
          <w:b/>
          <w:bCs/>
          <w:kern w:val="0"/>
          <w:sz w:val="22"/>
          <w:szCs w:val="22"/>
          <w14:ligatures w14:val="none"/>
        </w:rPr>
        <w:t>methodology, recommendations, implementation status</w:t>
      </w:r>
      <w:r w:rsidRPr="005A6882">
        <w:rPr>
          <w:rFonts w:ascii="Times New Roman" w:eastAsia="Times New Roman" w:hAnsi="Times New Roman" w:cs="Times New Roman"/>
          <w:kern w:val="0"/>
          <w:sz w:val="22"/>
          <w:szCs w:val="22"/>
          <w14:ligatures w14:val="none"/>
        </w:rPr>
        <w:t xml:space="preserve">, and </w:t>
      </w:r>
      <w:r w:rsidRPr="005A6882">
        <w:rPr>
          <w:rFonts w:ascii="Times New Roman" w:eastAsia="Times New Roman" w:hAnsi="Times New Roman" w:cs="Times New Roman"/>
          <w:b/>
          <w:bCs/>
          <w:kern w:val="0"/>
          <w:sz w:val="22"/>
          <w:szCs w:val="22"/>
          <w14:ligatures w14:val="none"/>
        </w:rPr>
        <w:t>impact</w:t>
      </w:r>
      <w:r w:rsidRPr="005A6882">
        <w:rPr>
          <w:rFonts w:ascii="Times New Roman" w:eastAsia="Times New Roman" w:hAnsi="Times New Roman" w:cs="Times New Roman"/>
          <w:kern w:val="0"/>
          <w:sz w:val="22"/>
          <w:szCs w:val="22"/>
          <w14:ligatures w14:val="none"/>
        </w:rPr>
        <w:t xml:space="preserve"> of these efforts, followed by </w:t>
      </w:r>
      <w:r w:rsidRPr="005A6882">
        <w:rPr>
          <w:rFonts w:ascii="Times New Roman" w:eastAsia="Times New Roman" w:hAnsi="Times New Roman" w:cs="Times New Roman"/>
          <w:b/>
          <w:bCs/>
          <w:kern w:val="0"/>
          <w:sz w:val="22"/>
          <w:szCs w:val="22"/>
          <w14:ligatures w14:val="none"/>
        </w:rPr>
        <w:t>two panel discussions with dignitaries and government representatives</w:t>
      </w:r>
      <w:r w:rsidRPr="005A6882">
        <w:rPr>
          <w:rFonts w:ascii="Times New Roman" w:eastAsia="Times New Roman" w:hAnsi="Times New Roman" w:cs="Times New Roman"/>
          <w:kern w:val="0"/>
          <w:sz w:val="22"/>
          <w:szCs w:val="22"/>
          <w14:ligatures w14:val="none"/>
        </w:rPr>
        <w:t xml:space="preserve">, as well as </w:t>
      </w:r>
      <w:r w:rsidRPr="005A6882">
        <w:rPr>
          <w:rFonts w:ascii="Times New Roman" w:eastAsia="Times New Roman" w:hAnsi="Times New Roman" w:cs="Times New Roman"/>
          <w:b/>
          <w:bCs/>
          <w:kern w:val="0"/>
          <w:sz w:val="22"/>
          <w:szCs w:val="22"/>
          <w14:ligatures w14:val="none"/>
        </w:rPr>
        <w:t>audience Q&amp;A and feedback.</w:t>
      </w:r>
    </w:p>
    <w:p w14:paraId="67188185" w14:textId="55926CB9" w:rsidR="005A6882" w:rsidRPr="005A6882" w:rsidRDefault="005A6882" w:rsidP="00515820">
      <w:pPr>
        <w:spacing w:before="100" w:beforeAutospacing="1" w:after="100" w:afterAutospacing="1" w:line="276" w:lineRule="auto"/>
        <w:outlineLvl w:val="2"/>
        <w:rPr>
          <w:rFonts w:ascii="Times New Roman" w:eastAsia="Times New Roman" w:hAnsi="Times New Roman" w:cs="Times New Roman"/>
          <w:b/>
          <w:bCs/>
          <w:kern w:val="0"/>
          <w:sz w:val="22"/>
          <w:szCs w:val="22"/>
          <w14:ligatures w14:val="none"/>
        </w:rPr>
      </w:pPr>
      <w:r w:rsidRPr="005A6882">
        <w:rPr>
          <w:rFonts w:ascii="Times New Roman" w:eastAsia="Times New Roman" w:hAnsi="Times New Roman" w:cs="Times New Roman"/>
          <w:b/>
          <w:bCs/>
          <w:kern w:val="0"/>
          <w:sz w:val="22"/>
          <w:szCs w:val="22"/>
          <w14:ligatures w14:val="none"/>
        </w:rPr>
        <w:t>Key Achievements:</w:t>
      </w:r>
    </w:p>
    <w:p w14:paraId="322DC873" w14:textId="0A7A1EF7" w:rsidR="005A6882" w:rsidRPr="005A6882" w:rsidRDefault="005A6882" w:rsidP="00515820">
      <w:pPr>
        <w:numPr>
          <w:ilvl w:val="0"/>
          <w:numId w:val="6"/>
        </w:numPr>
        <w:spacing w:before="100" w:beforeAutospacing="1" w:after="100" w:afterAutospacing="1" w:line="276" w:lineRule="auto"/>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Bus Accessibility &amp; Frequency:</w:t>
      </w:r>
      <w:r w:rsidRPr="005A6882">
        <w:rPr>
          <w:rFonts w:ascii="Times New Roman" w:eastAsia="Times New Roman" w:hAnsi="Times New Roman" w:cs="Times New Roman"/>
          <w:kern w:val="0"/>
          <w:sz w:val="22"/>
          <w:szCs w:val="22"/>
          <w14:ligatures w14:val="none"/>
        </w:rPr>
        <w:br/>
        <w:t xml:space="preserve">MF5 bus fleet (SMVT to Silk Board) was increased from 17 buses and 169 daily trips (Nov 2023) to 26 buses and 227 trips (July 2025). </w:t>
      </w:r>
      <w:r w:rsidR="005D1320">
        <w:rPr>
          <w:rFonts w:ascii="Times New Roman" w:eastAsia="Times New Roman" w:hAnsi="Times New Roman" w:cs="Times New Roman"/>
          <w:kern w:val="0"/>
          <w:sz w:val="22"/>
          <w:szCs w:val="22"/>
          <w14:ligatures w14:val="none"/>
        </w:rPr>
        <w:br/>
      </w:r>
      <w:r w:rsidRPr="005A6882">
        <w:rPr>
          <w:rFonts w:ascii="Times New Roman" w:eastAsia="Times New Roman" w:hAnsi="Times New Roman" w:cs="Times New Roman"/>
          <w:kern w:val="0"/>
          <w:sz w:val="22"/>
          <w:szCs w:val="22"/>
          <w14:ligatures w14:val="none"/>
        </w:rPr>
        <w:t>Lighting and a temporary walkway to Ejipura Bus Stop were installed for safer access. Bus shelter improvements are pending.</w:t>
      </w:r>
    </w:p>
    <w:p w14:paraId="216FA44B" w14:textId="0CF9C9E6" w:rsidR="005A6882" w:rsidRPr="005A6882" w:rsidRDefault="005A6882" w:rsidP="00515820">
      <w:pPr>
        <w:numPr>
          <w:ilvl w:val="0"/>
          <w:numId w:val="6"/>
        </w:numPr>
        <w:spacing w:before="100" w:beforeAutospacing="1" w:after="100" w:afterAutospacing="1" w:line="276" w:lineRule="auto"/>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 xml:space="preserve">Road Safety &amp; Crash </w:t>
      </w:r>
      <w:r w:rsidR="00096520">
        <w:rPr>
          <w:rFonts w:ascii="Times New Roman" w:eastAsia="Times New Roman" w:hAnsi="Times New Roman" w:cs="Times New Roman"/>
          <w:b/>
          <w:bCs/>
          <w:kern w:val="0"/>
          <w:sz w:val="22"/>
          <w:szCs w:val="22"/>
          <w14:ligatures w14:val="none"/>
        </w:rPr>
        <w:t>Blackspot correction</w:t>
      </w:r>
      <w:r w:rsidRPr="005A6882">
        <w:rPr>
          <w:rFonts w:ascii="Times New Roman" w:eastAsia="Times New Roman" w:hAnsi="Times New Roman" w:cs="Times New Roman"/>
          <w:b/>
          <w:bCs/>
          <w:kern w:val="0"/>
          <w:sz w:val="22"/>
          <w:szCs w:val="22"/>
          <w14:ligatures w14:val="none"/>
        </w:rPr>
        <w:t>:</w:t>
      </w:r>
      <w:r w:rsidRPr="005A6882">
        <w:rPr>
          <w:rFonts w:ascii="Times New Roman" w:eastAsia="Times New Roman" w:hAnsi="Times New Roman" w:cs="Times New Roman"/>
          <w:kern w:val="0"/>
          <w:sz w:val="22"/>
          <w:szCs w:val="22"/>
          <w14:ligatures w14:val="none"/>
        </w:rPr>
        <w:br/>
        <w:t xml:space="preserve">Based on project recommendations, BBMP </w:t>
      </w:r>
      <w:r w:rsidR="00096520">
        <w:rPr>
          <w:rFonts w:ascii="Times New Roman" w:eastAsia="Times New Roman" w:hAnsi="Times New Roman" w:cs="Times New Roman"/>
          <w:kern w:val="0"/>
          <w:sz w:val="22"/>
          <w:szCs w:val="22"/>
          <w14:ligatures w14:val="none"/>
        </w:rPr>
        <w:t xml:space="preserve">TEC has </w:t>
      </w:r>
      <w:r w:rsidRPr="005A6882">
        <w:rPr>
          <w:rFonts w:ascii="Times New Roman" w:eastAsia="Times New Roman" w:hAnsi="Times New Roman" w:cs="Times New Roman"/>
          <w:kern w:val="0"/>
          <w:sz w:val="22"/>
          <w:szCs w:val="22"/>
          <w14:ligatures w14:val="none"/>
        </w:rPr>
        <w:t xml:space="preserve">implemented rumble strips, raised crossings, and zebra crossings at blackspots. As a result, from November 2024 to January 2025, there were </w:t>
      </w:r>
      <w:r w:rsidRPr="005A6882">
        <w:rPr>
          <w:rFonts w:ascii="Times New Roman" w:eastAsia="Times New Roman" w:hAnsi="Times New Roman" w:cs="Times New Roman"/>
          <w:b/>
          <w:bCs/>
          <w:kern w:val="0"/>
          <w:sz w:val="22"/>
          <w:szCs w:val="22"/>
          <w14:ligatures w14:val="none"/>
        </w:rPr>
        <w:t>zero fatalities</w:t>
      </w:r>
      <w:r w:rsidRPr="005A6882">
        <w:rPr>
          <w:rFonts w:ascii="Times New Roman" w:eastAsia="Times New Roman" w:hAnsi="Times New Roman" w:cs="Times New Roman"/>
          <w:kern w:val="0"/>
          <w:sz w:val="22"/>
          <w:szCs w:val="22"/>
          <w14:ligatures w14:val="none"/>
        </w:rPr>
        <w:t xml:space="preserve"> and only </w:t>
      </w:r>
      <w:r w:rsidRPr="005A6882">
        <w:rPr>
          <w:rFonts w:ascii="Times New Roman" w:eastAsia="Times New Roman" w:hAnsi="Times New Roman" w:cs="Times New Roman"/>
          <w:b/>
          <w:bCs/>
          <w:kern w:val="0"/>
          <w:sz w:val="22"/>
          <w:szCs w:val="22"/>
          <w14:ligatures w14:val="none"/>
        </w:rPr>
        <w:t>one non-fatal crash</w:t>
      </w:r>
      <w:r w:rsidRPr="005A6882">
        <w:rPr>
          <w:rFonts w:ascii="Times New Roman" w:eastAsia="Times New Roman" w:hAnsi="Times New Roman" w:cs="Times New Roman"/>
          <w:kern w:val="0"/>
          <w:sz w:val="22"/>
          <w:szCs w:val="22"/>
          <w14:ligatures w14:val="none"/>
        </w:rPr>
        <w:t xml:space="preserve">, compared to </w:t>
      </w:r>
      <w:r w:rsidRPr="005A6882">
        <w:rPr>
          <w:rFonts w:ascii="Times New Roman" w:eastAsia="Times New Roman" w:hAnsi="Times New Roman" w:cs="Times New Roman"/>
          <w:b/>
          <w:bCs/>
          <w:kern w:val="0"/>
          <w:sz w:val="22"/>
          <w:szCs w:val="22"/>
          <w14:ligatures w14:val="none"/>
        </w:rPr>
        <w:t>five fatal crashes</w:t>
      </w:r>
      <w:r w:rsidRPr="005A6882">
        <w:rPr>
          <w:rFonts w:ascii="Times New Roman" w:eastAsia="Times New Roman" w:hAnsi="Times New Roman" w:cs="Times New Roman"/>
          <w:kern w:val="0"/>
          <w:sz w:val="22"/>
          <w:szCs w:val="22"/>
          <w14:ligatures w14:val="none"/>
        </w:rPr>
        <w:t xml:space="preserve"> in the previous year.</w:t>
      </w:r>
    </w:p>
    <w:p w14:paraId="52FE93C8" w14:textId="2D1A960E" w:rsidR="005A6882" w:rsidRPr="005A6882" w:rsidRDefault="005A6882" w:rsidP="00515820">
      <w:pPr>
        <w:numPr>
          <w:ilvl w:val="0"/>
          <w:numId w:val="6"/>
        </w:numPr>
        <w:spacing w:before="100" w:beforeAutospacing="1" w:after="100" w:afterAutospacing="1" w:line="276" w:lineRule="auto"/>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Pedestrian Safety &amp; Street Clean-Up:</w:t>
      </w:r>
      <w:r w:rsidRPr="005A6882">
        <w:rPr>
          <w:rFonts w:ascii="Times New Roman" w:eastAsia="Times New Roman" w:hAnsi="Times New Roman" w:cs="Times New Roman"/>
          <w:kern w:val="0"/>
          <w:sz w:val="22"/>
          <w:szCs w:val="22"/>
          <w14:ligatures w14:val="none"/>
        </w:rPr>
        <w:br/>
        <w:t xml:space="preserve">Over </w:t>
      </w:r>
      <w:r w:rsidRPr="005A6882">
        <w:rPr>
          <w:rFonts w:ascii="Times New Roman" w:eastAsia="Times New Roman" w:hAnsi="Times New Roman" w:cs="Times New Roman"/>
          <w:b/>
          <w:bCs/>
          <w:kern w:val="0"/>
          <w:sz w:val="22"/>
          <w:szCs w:val="22"/>
          <w14:ligatures w14:val="none"/>
        </w:rPr>
        <w:t xml:space="preserve">4,300 </w:t>
      </w:r>
      <w:proofErr w:type="spellStart"/>
      <w:r w:rsidRPr="005A6882">
        <w:rPr>
          <w:rFonts w:ascii="Times New Roman" w:eastAsia="Times New Roman" w:hAnsi="Times New Roman" w:cs="Times New Roman"/>
          <w:b/>
          <w:bCs/>
          <w:kern w:val="0"/>
          <w:sz w:val="22"/>
          <w:szCs w:val="22"/>
          <w14:ligatures w14:val="none"/>
        </w:rPr>
        <w:t>tonnes</w:t>
      </w:r>
      <w:proofErr w:type="spellEnd"/>
      <w:r w:rsidRPr="005A6882">
        <w:rPr>
          <w:rFonts w:ascii="Times New Roman" w:eastAsia="Times New Roman" w:hAnsi="Times New Roman" w:cs="Times New Roman"/>
          <w:b/>
          <w:bCs/>
          <w:kern w:val="0"/>
          <w:sz w:val="22"/>
          <w:szCs w:val="22"/>
          <w14:ligatures w14:val="none"/>
        </w:rPr>
        <w:t xml:space="preserve"> of debris</w:t>
      </w:r>
      <w:r w:rsidRPr="005A6882">
        <w:rPr>
          <w:rFonts w:ascii="Times New Roman" w:eastAsia="Times New Roman" w:hAnsi="Times New Roman" w:cs="Times New Roman"/>
          <w:kern w:val="0"/>
          <w:sz w:val="22"/>
          <w:szCs w:val="22"/>
          <w14:ligatures w14:val="none"/>
        </w:rPr>
        <w:t xml:space="preserve">, </w:t>
      </w:r>
      <w:r w:rsidRPr="005A6882">
        <w:rPr>
          <w:rFonts w:ascii="Times New Roman" w:eastAsia="Times New Roman" w:hAnsi="Times New Roman" w:cs="Times New Roman"/>
          <w:b/>
          <w:bCs/>
          <w:kern w:val="0"/>
          <w:sz w:val="22"/>
          <w:szCs w:val="22"/>
          <w14:ligatures w14:val="none"/>
        </w:rPr>
        <w:t>130 construction barricades</w:t>
      </w:r>
      <w:r w:rsidRPr="005A6882">
        <w:rPr>
          <w:rFonts w:ascii="Times New Roman" w:eastAsia="Times New Roman" w:hAnsi="Times New Roman" w:cs="Times New Roman"/>
          <w:kern w:val="0"/>
          <w:sz w:val="22"/>
          <w:szCs w:val="22"/>
          <w14:ligatures w14:val="none"/>
        </w:rPr>
        <w:t xml:space="preserve">, and </w:t>
      </w:r>
      <w:r w:rsidRPr="005A6882">
        <w:rPr>
          <w:rFonts w:ascii="Times New Roman" w:eastAsia="Times New Roman" w:hAnsi="Times New Roman" w:cs="Times New Roman"/>
          <w:b/>
          <w:bCs/>
          <w:kern w:val="0"/>
          <w:sz w:val="22"/>
          <w:szCs w:val="22"/>
          <w14:ligatures w14:val="none"/>
        </w:rPr>
        <w:t xml:space="preserve">129 </w:t>
      </w:r>
      <w:proofErr w:type="spellStart"/>
      <w:r w:rsidRPr="005A6882">
        <w:rPr>
          <w:rFonts w:ascii="Times New Roman" w:eastAsia="Times New Roman" w:hAnsi="Times New Roman" w:cs="Times New Roman"/>
          <w:b/>
          <w:bCs/>
          <w:kern w:val="0"/>
          <w:sz w:val="22"/>
          <w:szCs w:val="22"/>
          <w14:ligatures w14:val="none"/>
        </w:rPr>
        <w:t>tonnes</w:t>
      </w:r>
      <w:proofErr w:type="spellEnd"/>
      <w:r w:rsidRPr="005A6882">
        <w:rPr>
          <w:rFonts w:ascii="Times New Roman" w:eastAsia="Times New Roman" w:hAnsi="Times New Roman" w:cs="Times New Roman"/>
          <w:b/>
          <w:bCs/>
          <w:kern w:val="0"/>
          <w:sz w:val="22"/>
          <w:szCs w:val="22"/>
          <w14:ligatures w14:val="none"/>
        </w:rPr>
        <w:t xml:space="preserve"> of garbage</w:t>
      </w:r>
      <w:r w:rsidRPr="005A6882">
        <w:rPr>
          <w:rFonts w:ascii="Times New Roman" w:eastAsia="Times New Roman" w:hAnsi="Times New Roman" w:cs="Times New Roman"/>
          <w:kern w:val="0"/>
          <w:sz w:val="22"/>
          <w:szCs w:val="22"/>
          <w14:ligatures w14:val="none"/>
        </w:rPr>
        <w:t xml:space="preserve"> were cleared from medians and footpaths. </w:t>
      </w:r>
      <w:r w:rsidR="005D1320">
        <w:rPr>
          <w:rFonts w:ascii="Times New Roman" w:eastAsia="Times New Roman" w:hAnsi="Times New Roman" w:cs="Times New Roman"/>
          <w:kern w:val="0"/>
          <w:sz w:val="22"/>
          <w:szCs w:val="22"/>
          <w14:ligatures w14:val="none"/>
        </w:rPr>
        <w:br/>
      </w:r>
      <w:r w:rsidRPr="005A6882">
        <w:rPr>
          <w:rFonts w:ascii="Times New Roman" w:eastAsia="Times New Roman" w:hAnsi="Times New Roman" w:cs="Times New Roman"/>
          <w:kern w:val="0"/>
          <w:sz w:val="22"/>
          <w:szCs w:val="22"/>
          <w14:ligatures w14:val="none"/>
        </w:rPr>
        <w:t xml:space="preserve">Six interventions to improve </w:t>
      </w:r>
      <w:r w:rsidR="00A00591">
        <w:rPr>
          <w:rFonts w:ascii="Times New Roman" w:eastAsia="Times New Roman" w:hAnsi="Times New Roman" w:cs="Times New Roman"/>
          <w:kern w:val="0"/>
          <w:sz w:val="22"/>
          <w:szCs w:val="22"/>
          <w14:ligatures w14:val="none"/>
        </w:rPr>
        <w:t xml:space="preserve">pedestrian access </w:t>
      </w:r>
      <w:r w:rsidR="00633437">
        <w:rPr>
          <w:rFonts w:ascii="Times New Roman" w:eastAsia="Times New Roman" w:hAnsi="Times New Roman" w:cs="Times New Roman"/>
          <w:kern w:val="0"/>
          <w:sz w:val="22"/>
          <w:szCs w:val="22"/>
          <w14:ligatures w14:val="none"/>
        </w:rPr>
        <w:t>across</w:t>
      </w:r>
      <w:r w:rsidRPr="005A6882">
        <w:rPr>
          <w:rFonts w:ascii="Times New Roman" w:eastAsia="Times New Roman" w:hAnsi="Times New Roman" w:cs="Times New Roman"/>
          <w:kern w:val="0"/>
          <w:sz w:val="22"/>
          <w:szCs w:val="22"/>
          <w14:ligatures w14:val="none"/>
        </w:rPr>
        <w:t xml:space="preserve"> the Domlur Flyover </w:t>
      </w:r>
      <w:r w:rsidR="00633437">
        <w:rPr>
          <w:rFonts w:ascii="Times New Roman" w:eastAsia="Times New Roman" w:hAnsi="Times New Roman" w:cs="Times New Roman"/>
          <w:kern w:val="0"/>
          <w:sz w:val="22"/>
          <w:szCs w:val="22"/>
          <w14:ligatures w14:val="none"/>
        </w:rPr>
        <w:t xml:space="preserve">has been approved by </w:t>
      </w:r>
      <w:r w:rsidRPr="005A6882">
        <w:rPr>
          <w:rFonts w:ascii="Times New Roman" w:eastAsia="Times New Roman" w:hAnsi="Times New Roman" w:cs="Times New Roman"/>
          <w:kern w:val="0"/>
          <w:sz w:val="22"/>
          <w:szCs w:val="22"/>
          <w14:ligatures w14:val="none"/>
        </w:rPr>
        <w:t>BTP. Execution is awaited</w:t>
      </w:r>
      <w:r w:rsidR="00A00591">
        <w:rPr>
          <w:rFonts w:ascii="Times New Roman" w:eastAsia="Times New Roman" w:hAnsi="Times New Roman" w:cs="Times New Roman"/>
          <w:kern w:val="0"/>
          <w:sz w:val="22"/>
          <w:szCs w:val="22"/>
          <w14:ligatures w14:val="none"/>
        </w:rPr>
        <w:t xml:space="preserve"> from BBMP TEC</w:t>
      </w:r>
      <w:r w:rsidRPr="005A6882">
        <w:rPr>
          <w:rFonts w:ascii="Times New Roman" w:eastAsia="Times New Roman" w:hAnsi="Times New Roman" w:cs="Times New Roman"/>
          <w:kern w:val="0"/>
          <w:sz w:val="22"/>
          <w:szCs w:val="22"/>
          <w14:ligatures w14:val="none"/>
        </w:rPr>
        <w:t>.</w:t>
      </w:r>
    </w:p>
    <w:p w14:paraId="0B7844E3" w14:textId="77777777" w:rsidR="005A6882" w:rsidRPr="005A6882" w:rsidRDefault="005A6882" w:rsidP="00515820">
      <w:pPr>
        <w:numPr>
          <w:ilvl w:val="0"/>
          <w:numId w:val="6"/>
        </w:numPr>
        <w:spacing w:before="100" w:beforeAutospacing="1" w:after="100" w:afterAutospacing="1" w:line="276" w:lineRule="auto"/>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Lighting the IRR:</w:t>
      </w:r>
      <w:r w:rsidRPr="005A6882">
        <w:rPr>
          <w:rFonts w:ascii="Times New Roman" w:eastAsia="Times New Roman" w:hAnsi="Times New Roman" w:cs="Times New Roman"/>
          <w:kern w:val="0"/>
          <w:sz w:val="22"/>
          <w:szCs w:val="22"/>
          <w14:ligatures w14:val="none"/>
        </w:rPr>
        <w:br/>
        <w:t xml:space="preserve">Over </w:t>
      </w:r>
      <w:r w:rsidRPr="005A6882">
        <w:rPr>
          <w:rFonts w:ascii="Times New Roman" w:eastAsia="Times New Roman" w:hAnsi="Times New Roman" w:cs="Times New Roman"/>
          <w:b/>
          <w:bCs/>
          <w:kern w:val="0"/>
          <w:sz w:val="22"/>
          <w:szCs w:val="22"/>
          <w14:ligatures w14:val="none"/>
        </w:rPr>
        <w:t>45 streetlights</w:t>
      </w:r>
      <w:r w:rsidRPr="005A6882">
        <w:rPr>
          <w:rFonts w:ascii="Times New Roman" w:eastAsia="Times New Roman" w:hAnsi="Times New Roman" w:cs="Times New Roman"/>
          <w:kern w:val="0"/>
          <w:sz w:val="22"/>
          <w:szCs w:val="22"/>
          <w14:ligatures w14:val="none"/>
        </w:rPr>
        <w:t xml:space="preserve"> were added or electrified along the corridor by BBMP, addressing long-standing dark spots and enhancing safety.</w:t>
      </w:r>
    </w:p>
    <w:p w14:paraId="5568F7B5" w14:textId="7FC0050E" w:rsidR="005A6882" w:rsidRPr="00840FB1" w:rsidRDefault="005A6882" w:rsidP="00515820">
      <w:pPr>
        <w:numPr>
          <w:ilvl w:val="0"/>
          <w:numId w:val="6"/>
        </w:numPr>
        <w:spacing w:before="100" w:beforeAutospacing="1" w:after="100" w:afterAutospacing="1" w:line="276" w:lineRule="auto"/>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Drainage &amp; Flooding Mitigation:</w:t>
      </w:r>
      <w:r w:rsidRPr="005A6882">
        <w:rPr>
          <w:rFonts w:ascii="Times New Roman" w:eastAsia="Times New Roman" w:hAnsi="Times New Roman" w:cs="Times New Roman"/>
          <w:kern w:val="0"/>
          <w:sz w:val="22"/>
          <w:szCs w:val="22"/>
          <w14:ligatures w14:val="none"/>
        </w:rPr>
        <w:br/>
      </w:r>
      <w:r w:rsidR="00096520" w:rsidRPr="00096520">
        <w:rPr>
          <w:rFonts w:ascii="Times New Roman" w:eastAsia="Times New Roman" w:hAnsi="Times New Roman" w:cs="Times New Roman"/>
          <w:kern w:val="0"/>
          <w:sz w:val="22"/>
          <w:szCs w:val="22"/>
          <w14:ligatures w14:val="none"/>
        </w:rPr>
        <w:t xml:space="preserve">Shoulder drains with </w:t>
      </w:r>
      <w:proofErr w:type="spellStart"/>
      <w:r w:rsidR="00096520" w:rsidRPr="00096520">
        <w:rPr>
          <w:rFonts w:ascii="Times New Roman" w:eastAsia="Times New Roman" w:hAnsi="Times New Roman" w:cs="Times New Roman"/>
          <w:kern w:val="0"/>
          <w:sz w:val="22"/>
          <w:szCs w:val="22"/>
          <w14:ligatures w14:val="none"/>
        </w:rPr>
        <w:t>kerb</w:t>
      </w:r>
      <w:proofErr w:type="spellEnd"/>
      <w:r w:rsidR="00096520" w:rsidRPr="00096520">
        <w:rPr>
          <w:rFonts w:ascii="Times New Roman" w:eastAsia="Times New Roman" w:hAnsi="Times New Roman" w:cs="Times New Roman"/>
          <w:kern w:val="0"/>
          <w:sz w:val="22"/>
          <w:szCs w:val="22"/>
          <w14:ligatures w14:val="none"/>
        </w:rPr>
        <w:t xml:space="preserve"> inlets </w:t>
      </w:r>
      <w:r w:rsidR="00096520">
        <w:rPr>
          <w:rFonts w:ascii="Times New Roman" w:eastAsia="Times New Roman" w:hAnsi="Times New Roman" w:cs="Times New Roman"/>
          <w:kern w:val="0"/>
          <w:sz w:val="22"/>
          <w:szCs w:val="22"/>
          <w14:ligatures w14:val="none"/>
        </w:rPr>
        <w:t xml:space="preserve">were recommended </w:t>
      </w:r>
      <w:r w:rsidR="00096520" w:rsidRPr="00096520">
        <w:rPr>
          <w:rFonts w:ascii="Times New Roman" w:eastAsia="Times New Roman" w:hAnsi="Times New Roman" w:cs="Times New Roman"/>
          <w:kern w:val="0"/>
          <w:sz w:val="22"/>
          <w:szCs w:val="22"/>
          <w14:ligatures w14:val="none"/>
        </w:rPr>
        <w:t>to be constructed at every</w:t>
      </w:r>
      <w:r w:rsidR="00096520">
        <w:rPr>
          <w:rFonts w:ascii="Times New Roman" w:eastAsia="Times New Roman" w:hAnsi="Times New Roman" w:cs="Times New Roman"/>
          <w:kern w:val="0"/>
          <w:sz w:val="22"/>
          <w:szCs w:val="22"/>
          <w14:ligatures w14:val="none"/>
        </w:rPr>
        <w:t xml:space="preserve"> 5-7 meters, instead </w:t>
      </w:r>
      <w:r w:rsidR="00096520">
        <w:rPr>
          <w:rFonts w:ascii="Times New Roman" w:eastAsia="Times New Roman" w:hAnsi="Times New Roman" w:cs="Times New Roman"/>
          <w:kern w:val="0"/>
          <w:sz w:val="22"/>
          <w:szCs w:val="22"/>
          <w14:ligatures w14:val="none"/>
        </w:rPr>
        <w:lastRenderedPageBreak/>
        <w:t>of 30-metre</w:t>
      </w:r>
      <w:r w:rsidR="00096520" w:rsidRPr="00096520">
        <w:rPr>
          <w:rFonts w:ascii="Times New Roman" w:eastAsia="Times New Roman" w:hAnsi="Times New Roman" w:cs="Times New Roman"/>
          <w:kern w:val="0"/>
          <w:sz w:val="22"/>
          <w:szCs w:val="22"/>
          <w14:ligatures w14:val="none"/>
        </w:rPr>
        <w:t xml:space="preserve"> intervals being executed on site, especially at flood-prone zones. The inlets were missing </w:t>
      </w:r>
      <w:r w:rsidR="00096520">
        <w:rPr>
          <w:rFonts w:ascii="Times New Roman" w:eastAsia="Times New Roman" w:hAnsi="Times New Roman" w:cs="Times New Roman"/>
          <w:kern w:val="0"/>
          <w:sz w:val="22"/>
          <w:szCs w:val="22"/>
          <w14:ligatures w14:val="none"/>
        </w:rPr>
        <w:t xml:space="preserve">in many parts of the stretch </w:t>
      </w:r>
      <w:r w:rsidR="00096520" w:rsidRPr="00096520">
        <w:rPr>
          <w:rFonts w:ascii="Times New Roman" w:eastAsia="Times New Roman" w:hAnsi="Times New Roman" w:cs="Times New Roman"/>
          <w:kern w:val="0"/>
          <w:sz w:val="22"/>
          <w:szCs w:val="22"/>
          <w14:ligatures w14:val="none"/>
        </w:rPr>
        <w:t xml:space="preserve">or otherwise clogged with garbage </w:t>
      </w:r>
      <w:r w:rsidR="00096520">
        <w:rPr>
          <w:rFonts w:ascii="Times New Roman" w:eastAsia="Times New Roman" w:hAnsi="Times New Roman" w:cs="Times New Roman"/>
          <w:kern w:val="0"/>
          <w:sz w:val="22"/>
          <w:szCs w:val="22"/>
          <w14:ligatures w14:val="none"/>
        </w:rPr>
        <w:t>and silt. The team was pushed to be ask</w:t>
      </w:r>
      <w:r w:rsidR="00096520" w:rsidRPr="00096520">
        <w:rPr>
          <w:rFonts w:ascii="Times New Roman" w:eastAsia="Times New Roman" w:hAnsi="Times New Roman" w:cs="Times New Roman"/>
          <w:kern w:val="0"/>
          <w:sz w:val="22"/>
          <w:szCs w:val="22"/>
          <w14:ligatures w14:val="none"/>
        </w:rPr>
        <w:t xml:space="preserve"> laborers </w:t>
      </w:r>
      <w:r w:rsidR="00096520">
        <w:rPr>
          <w:rFonts w:ascii="Times New Roman" w:eastAsia="Times New Roman" w:hAnsi="Times New Roman" w:cs="Times New Roman"/>
          <w:kern w:val="0"/>
          <w:sz w:val="22"/>
          <w:szCs w:val="22"/>
          <w14:ligatures w14:val="none"/>
        </w:rPr>
        <w:t>to close open drain before leaving</w:t>
      </w:r>
      <w:r w:rsidR="00096520" w:rsidRPr="00096520">
        <w:rPr>
          <w:rFonts w:ascii="Times New Roman" w:eastAsia="Times New Roman" w:hAnsi="Times New Roman" w:cs="Times New Roman"/>
          <w:kern w:val="0"/>
          <w:sz w:val="22"/>
          <w:szCs w:val="22"/>
          <w14:ligatures w14:val="none"/>
        </w:rPr>
        <w:t xml:space="preserve"> the site, with warning tapes and lighting installed for safety.</w:t>
      </w:r>
    </w:p>
    <w:p w14:paraId="5805F4D6" w14:textId="48D48F85" w:rsidR="005A6882" w:rsidRPr="005A6882" w:rsidRDefault="005A6882" w:rsidP="00515820">
      <w:pPr>
        <w:spacing w:after="0" w:line="276" w:lineRule="auto"/>
        <w:contextualSpacing/>
        <w:jc w:val="both"/>
        <w:outlineLvl w:val="2"/>
        <w:rPr>
          <w:rFonts w:ascii="Times New Roman" w:eastAsia="Times New Roman" w:hAnsi="Times New Roman" w:cs="Times New Roman"/>
          <w:b/>
          <w:bCs/>
          <w:kern w:val="0"/>
          <w:sz w:val="22"/>
          <w:szCs w:val="22"/>
          <w14:ligatures w14:val="none"/>
        </w:rPr>
      </w:pPr>
      <w:r w:rsidRPr="005A6882">
        <w:rPr>
          <w:rFonts w:ascii="Times New Roman" w:eastAsia="Times New Roman" w:hAnsi="Times New Roman" w:cs="Times New Roman"/>
          <w:b/>
          <w:bCs/>
          <w:kern w:val="0"/>
          <w:sz w:val="22"/>
          <w:szCs w:val="22"/>
          <w14:ligatures w14:val="none"/>
        </w:rPr>
        <w:t>Key Highlights</w:t>
      </w:r>
      <w:r w:rsidR="00B91081">
        <w:rPr>
          <w:rFonts w:ascii="Times New Roman" w:eastAsia="Times New Roman" w:hAnsi="Times New Roman" w:cs="Times New Roman"/>
          <w:b/>
          <w:bCs/>
          <w:kern w:val="0"/>
          <w:sz w:val="22"/>
          <w:szCs w:val="22"/>
          <w14:ligatures w14:val="none"/>
        </w:rPr>
        <w:t xml:space="preserve">- </w:t>
      </w:r>
    </w:p>
    <w:p w14:paraId="778E9B58" w14:textId="77777777" w:rsidR="005A6882" w:rsidRPr="005A6882"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Audits &amp; Research</w:t>
      </w:r>
    </w:p>
    <w:p w14:paraId="34EA647F" w14:textId="00A5A190" w:rsidR="005A6882" w:rsidRPr="005A6882" w:rsidRDefault="005A6882" w:rsidP="00515820">
      <w:pPr>
        <w:numPr>
          <w:ilvl w:val="0"/>
          <w:numId w:val="1"/>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10 intensive audits</w:t>
      </w:r>
      <w:r w:rsidRPr="005A6882">
        <w:rPr>
          <w:rFonts w:ascii="Times New Roman" w:eastAsia="Times New Roman" w:hAnsi="Times New Roman" w:cs="Times New Roman"/>
          <w:kern w:val="0"/>
          <w:sz w:val="22"/>
          <w:szCs w:val="22"/>
          <w14:ligatures w14:val="none"/>
        </w:rPr>
        <w:t xml:space="preserve"> conducted</w:t>
      </w:r>
      <w:r w:rsidR="00956C83">
        <w:rPr>
          <w:rFonts w:ascii="Times New Roman" w:eastAsia="Times New Roman" w:hAnsi="Times New Roman" w:cs="Times New Roman"/>
          <w:kern w:val="0"/>
          <w:sz w:val="22"/>
          <w:szCs w:val="22"/>
          <w14:ligatures w14:val="none"/>
        </w:rPr>
        <w:tab/>
      </w:r>
    </w:p>
    <w:p w14:paraId="1F1E3AC6" w14:textId="4C629671" w:rsidR="005A6882" w:rsidRPr="005A6882" w:rsidRDefault="005A6882" w:rsidP="00515820">
      <w:pPr>
        <w:numPr>
          <w:ilvl w:val="0"/>
          <w:numId w:val="1"/>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kern w:val="0"/>
          <w:sz w:val="22"/>
          <w:szCs w:val="22"/>
          <w14:ligatures w14:val="none"/>
        </w:rPr>
        <w:t xml:space="preserve">Recommendations submitted to </w:t>
      </w:r>
      <w:r w:rsidR="00096520">
        <w:rPr>
          <w:rFonts w:ascii="Times New Roman" w:eastAsia="Times New Roman" w:hAnsi="Times New Roman" w:cs="Times New Roman"/>
          <w:kern w:val="0"/>
          <w:sz w:val="22"/>
          <w:szCs w:val="22"/>
          <w14:ligatures w14:val="none"/>
        </w:rPr>
        <w:t>BBMP, BTP, BMTC, BSWML.</w:t>
      </w:r>
    </w:p>
    <w:p w14:paraId="23E01FA6" w14:textId="1C8104B4" w:rsidR="00B91081" w:rsidRPr="00956C83" w:rsidRDefault="005A6882" w:rsidP="00956C83">
      <w:pPr>
        <w:numPr>
          <w:ilvl w:val="0"/>
          <w:numId w:val="1"/>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kern w:val="0"/>
          <w:sz w:val="22"/>
          <w:szCs w:val="22"/>
          <w14:ligatures w14:val="none"/>
        </w:rPr>
        <w:t>Continuous follow-ups and stakeholder coordination</w:t>
      </w:r>
    </w:p>
    <w:p w14:paraId="4B86F92A" w14:textId="7389B82A" w:rsidR="005A6882" w:rsidRPr="005A6882"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Bus Service Enhancement</w:t>
      </w:r>
      <w:r w:rsidR="00B91081">
        <w:rPr>
          <w:rFonts w:ascii="Times New Roman" w:eastAsia="Times New Roman" w:hAnsi="Times New Roman" w:cs="Times New Roman"/>
          <w:b/>
          <w:bCs/>
          <w:kern w:val="0"/>
          <w:sz w:val="22"/>
          <w:szCs w:val="22"/>
          <w14:ligatures w14:val="none"/>
        </w:rPr>
        <w:t>- by BMTC</w:t>
      </w:r>
    </w:p>
    <w:p w14:paraId="1411A677" w14:textId="77777777" w:rsidR="005A6882" w:rsidRPr="005A6882" w:rsidRDefault="005A6882" w:rsidP="00515820">
      <w:pPr>
        <w:numPr>
          <w:ilvl w:val="0"/>
          <w:numId w:val="2"/>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9 buses added</w:t>
      </w:r>
      <w:r w:rsidRPr="005A6882">
        <w:rPr>
          <w:rFonts w:ascii="Times New Roman" w:eastAsia="Times New Roman" w:hAnsi="Times New Roman" w:cs="Times New Roman"/>
          <w:kern w:val="0"/>
          <w:sz w:val="22"/>
          <w:szCs w:val="22"/>
          <w14:ligatures w14:val="none"/>
        </w:rPr>
        <w:t xml:space="preserve"> to MF5 route (Indiranagar–Koramangala)</w:t>
      </w:r>
    </w:p>
    <w:p w14:paraId="042BCD6B" w14:textId="77777777" w:rsidR="005A6882" w:rsidRPr="005A6882" w:rsidRDefault="005A6882" w:rsidP="00515820">
      <w:pPr>
        <w:numPr>
          <w:ilvl w:val="0"/>
          <w:numId w:val="2"/>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kern w:val="0"/>
          <w:sz w:val="22"/>
          <w:szCs w:val="22"/>
          <w14:ligatures w14:val="none"/>
        </w:rPr>
        <w:t xml:space="preserve">Resulting in </w:t>
      </w:r>
      <w:r w:rsidRPr="005A6882">
        <w:rPr>
          <w:rFonts w:ascii="Times New Roman" w:eastAsia="Times New Roman" w:hAnsi="Times New Roman" w:cs="Times New Roman"/>
          <w:b/>
          <w:bCs/>
          <w:kern w:val="0"/>
          <w:sz w:val="22"/>
          <w:szCs w:val="22"/>
          <w14:ligatures w14:val="none"/>
        </w:rPr>
        <w:t>58 additional trips</w:t>
      </w:r>
      <w:r w:rsidRPr="005A6882">
        <w:rPr>
          <w:rFonts w:ascii="Times New Roman" w:eastAsia="Times New Roman" w:hAnsi="Times New Roman" w:cs="Times New Roman"/>
          <w:kern w:val="0"/>
          <w:sz w:val="22"/>
          <w:szCs w:val="22"/>
          <w14:ligatures w14:val="none"/>
        </w:rPr>
        <w:t xml:space="preserve">, totaling </w:t>
      </w:r>
      <w:r w:rsidRPr="005A6882">
        <w:rPr>
          <w:rFonts w:ascii="Times New Roman" w:eastAsia="Times New Roman" w:hAnsi="Times New Roman" w:cs="Times New Roman"/>
          <w:b/>
          <w:bCs/>
          <w:kern w:val="0"/>
          <w:sz w:val="22"/>
          <w:szCs w:val="22"/>
          <w14:ligatures w14:val="none"/>
        </w:rPr>
        <w:t>227 daily trips</w:t>
      </w:r>
      <w:r w:rsidRPr="005A6882">
        <w:rPr>
          <w:rFonts w:ascii="Times New Roman" w:eastAsia="Times New Roman" w:hAnsi="Times New Roman" w:cs="Times New Roman"/>
          <w:kern w:val="0"/>
          <w:sz w:val="22"/>
          <w:szCs w:val="22"/>
          <w14:ligatures w14:val="none"/>
        </w:rPr>
        <w:t xml:space="preserve"> (both directions)</w:t>
      </w:r>
    </w:p>
    <w:p w14:paraId="1F743F77" w14:textId="238F8CFA" w:rsidR="005A6882" w:rsidRPr="005A6882"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Improved Street Lighting</w:t>
      </w:r>
      <w:r w:rsidR="00B91081">
        <w:rPr>
          <w:rFonts w:ascii="Times New Roman" w:eastAsia="Times New Roman" w:hAnsi="Times New Roman" w:cs="Times New Roman"/>
          <w:b/>
          <w:bCs/>
          <w:kern w:val="0"/>
          <w:sz w:val="22"/>
          <w:szCs w:val="22"/>
          <w14:ligatures w14:val="none"/>
        </w:rPr>
        <w:t>- by BBMP Electrical &amp; Project Central</w:t>
      </w:r>
    </w:p>
    <w:p w14:paraId="49B3778B" w14:textId="77777777" w:rsidR="005A6882" w:rsidRPr="005A6882" w:rsidRDefault="005A6882" w:rsidP="00515820">
      <w:pPr>
        <w:numPr>
          <w:ilvl w:val="0"/>
          <w:numId w:val="3"/>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10 new LEDs installed</w:t>
      </w:r>
      <w:r w:rsidRPr="005A6882">
        <w:rPr>
          <w:rFonts w:ascii="Times New Roman" w:eastAsia="Times New Roman" w:hAnsi="Times New Roman" w:cs="Times New Roman"/>
          <w:kern w:val="0"/>
          <w:sz w:val="22"/>
          <w:szCs w:val="22"/>
          <w14:ligatures w14:val="none"/>
        </w:rPr>
        <w:t xml:space="preserve"> on existing RCC poles in Koramangala</w:t>
      </w:r>
    </w:p>
    <w:p w14:paraId="04FDFBFF" w14:textId="18840AD9" w:rsidR="005A6882" w:rsidRPr="005A6882" w:rsidRDefault="005A6882" w:rsidP="00515820">
      <w:pPr>
        <w:numPr>
          <w:ilvl w:val="0"/>
          <w:numId w:val="3"/>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 xml:space="preserve">15 lamps </w:t>
      </w:r>
      <w:r w:rsidR="00A74A29">
        <w:rPr>
          <w:rFonts w:ascii="Times New Roman" w:eastAsia="Times New Roman" w:hAnsi="Times New Roman" w:cs="Times New Roman"/>
          <w:b/>
          <w:bCs/>
          <w:kern w:val="0"/>
          <w:sz w:val="22"/>
          <w:szCs w:val="22"/>
          <w14:ligatures w14:val="none"/>
        </w:rPr>
        <w:t>made functional</w:t>
      </w:r>
      <w:r w:rsidRPr="005A6882">
        <w:rPr>
          <w:rFonts w:ascii="Times New Roman" w:eastAsia="Times New Roman" w:hAnsi="Times New Roman" w:cs="Times New Roman"/>
          <w:kern w:val="0"/>
          <w:sz w:val="22"/>
          <w:szCs w:val="22"/>
          <w14:ligatures w14:val="none"/>
        </w:rPr>
        <w:t xml:space="preserve"> on Domlur flyover</w:t>
      </w:r>
    </w:p>
    <w:p w14:paraId="1EB919B7" w14:textId="77777777" w:rsidR="005A6882" w:rsidRPr="005A6882" w:rsidRDefault="005A6882" w:rsidP="00515820">
      <w:pPr>
        <w:numPr>
          <w:ilvl w:val="0"/>
          <w:numId w:val="3"/>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450m stretch electrified</w:t>
      </w:r>
      <w:r w:rsidRPr="005A6882">
        <w:rPr>
          <w:rFonts w:ascii="Times New Roman" w:eastAsia="Times New Roman" w:hAnsi="Times New Roman" w:cs="Times New Roman"/>
          <w:kern w:val="0"/>
          <w:sz w:val="22"/>
          <w:szCs w:val="22"/>
          <w14:ligatures w14:val="none"/>
        </w:rPr>
        <w:t xml:space="preserve"> for pedestrian safety</w:t>
      </w:r>
    </w:p>
    <w:p w14:paraId="3E1C3E2C" w14:textId="77777777" w:rsidR="005A6882" w:rsidRPr="005A6882" w:rsidRDefault="005A6882" w:rsidP="00515820">
      <w:pPr>
        <w:numPr>
          <w:ilvl w:val="0"/>
          <w:numId w:val="3"/>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10 temporary lights</w:t>
      </w:r>
      <w:r w:rsidRPr="005A6882">
        <w:rPr>
          <w:rFonts w:ascii="Times New Roman" w:eastAsia="Times New Roman" w:hAnsi="Times New Roman" w:cs="Times New Roman"/>
          <w:kern w:val="0"/>
          <w:sz w:val="22"/>
          <w:szCs w:val="22"/>
          <w14:ligatures w14:val="none"/>
        </w:rPr>
        <w:t xml:space="preserve"> added for footpath access to Ejipura bus stop</w:t>
      </w:r>
    </w:p>
    <w:p w14:paraId="5C89FCC4" w14:textId="7EEC082E" w:rsidR="005A6882" w:rsidRPr="005A6882"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Road Safety Interventions</w:t>
      </w:r>
      <w:r w:rsidR="00B91081">
        <w:rPr>
          <w:rFonts w:ascii="Times New Roman" w:eastAsia="Times New Roman" w:hAnsi="Times New Roman" w:cs="Times New Roman"/>
          <w:b/>
          <w:bCs/>
          <w:kern w:val="0"/>
          <w:sz w:val="22"/>
          <w:szCs w:val="22"/>
          <w14:ligatures w14:val="none"/>
        </w:rPr>
        <w:t>- by BBMP Traffic Engineering Cell and Bengaluru Traffic Police</w:t>
      </w:r>
    </w:p>
    <w:p w14:paraId="34B2E2CA" w14:textId="77777777" w:rsidR="005A6882" w:rsidRPr="005A6882" w:rsidRDefault="005A6882" w:rsidP="00515820">
      <w:pPr>
        <w:numPr>
          <w:ilvl w:val="0"/>
          <w:numId w:val="4"/>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2 speed humps</w:t>
      </w:r>
      <w:r w:rsidRPr="005A6882">
        <w:rPr>
          <w:rFonts w:ascii="Times New Roman" w:eastAsia="Times New Roman" w:hAnsi="Times New Roman" w:cs="Times New Roman"/>
          <w:kern w:val="0"/>
          <w:sz w:val="22"/>
          <w:szCs w:val="22"/>
          <w14:ligatures w14:val="none"/>
        </w:rPr>
        <w:t xml:space="preserve"> executed (Domlur &amp; S-curve near </w:t>
      </w:r>
      <w:proofErr w:type="spellStart"/>
      <w:r w:rsidRPr="005A6882">
        <w:rPr>
          <w:rFonts w:ascii="Times New Roman" w:eastAsia="Times New Roman" w:hAnsi="Times New Roman" w:cs="Times New Roman"/>
          <w:kern w:val="0"/>
          <w:sz w:val="22"/>
          <w:szCs w:val="22"/>
          <w14:ligatures w14:val="none"/>
        </w:rPr>
        <w:t>defence</w:t>
      </w:r>
      <w:proofErr w:type="spellEnd"/>
      <w:r w:rsidRPr="005A6882">
        <w:rPr>
          <w:rFonts w:ascii="Times New Roman" w:eastAsia="Times New Roman" w:hAnsi="Times New Roman" w:cs="Times New Roman"/>
          <w:kern w:val="0"/>
          <w:sz w:val="22"/>
          <w:szCs w:val="22"/>
          <w14:ligatures w14:val="none"/>
        </w:rPr>
        <w:t xml:space="preserve"> land)</w:t>
      </w:r>
    </w:p>
    <w:p w14:paraId="4DB33553" w14:textId="4885FE7E" w:rsidR="005A6882" w:rsidRPr="005A6882" w:rsidRDefault="005A6882" w:rsidP="00515820">
      <w:pPr>
        <w:numPr>
          <w:ilvl w:val="0"/>
          <w:numId w:val="4"/>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2 HRPCs (raised pedestrian crossings)</w:t>
      </w:r>
      <w:r w:rsidRPr="005A6882">
        <w:rPr>
          <w:rFonts w:ascii="Times New Roman" w:eastAsia="Times New Roman" w:hAnsi="Times New Roman" w:cs="Times New Roman"/>
          <w:kern w:val="0"/>
          <w:sz w:val="22"/>
          <w:szCs w:val="22"/>
          <w14:ligatures w14:val="none"/>
        </w:rPr>
        <w:t xml:space="preserve"> installed near Dell Office &amp; TVS showroom</w:t>
      </w:r>
      <w:r w:rsidR="00A74A29">
        <w:rPr>
          <w:rFonts w:ascii="Times New Roman" w:eastAsia="Times New Roman" w:hAnsi="Times New Roman" w:cs="Times New Roman"/>
          <w:kern w:val="0"/>
          <w:sz w:val="22"/>
          <w:szCs w:val="22"/>
          <w14:ligatures w14:val="none"/>
        </w:rPr>
        <w:t xml:space="preserve"> on both sides</w:t>
      </w:r>
    </w:p>
    <w:p w14:paraId="6F11981A" w14:textId="061D03CE" w:rsidR="005A6882" w:rsidRPr="005A6882" w:rsidRDefault="005A6882" w:rsidP="00515820">
      <w:pPr>
        <w:numPr>
          <w:ilvl w:val="0"/>
          <w:numId w:val="4"/>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10 sets of rumble strips</w:t>
      </w:r>
      <w:r w:rsidRPr="005A6882">
        <w:rPr>
          <w:rFonts w:ascii="Times New Roman" w:eastAsia="Times New Roman" w:hAnsi="Times New Roman" w:cs="Times New Roman"/>
          <w:kern w:val="0"/>
          <w:sz w:val="22"/>
          <w:szCs w:val="22"/>
          <w14:ligatures w14:val="none"/>
        </w:rPr>
        <w:t xml:space="preserve"> </w:t>
      </w:r>
      <w:r w:rsidR="00575822">
        <w:rPr>
          <w:rFonts w:ascii="Times New Roman" w:eastAsia="Times New Roman" w:hAnsi="Times New Roman" w:cs="Times New Roman"/>
          <w:kern w:val="0"/>
          <w:sz w:val="22"/>
          <w:szCs w:val="22"/>
          <w14:ligatures w14:val="none"/>
        </w:rPr>
        <w:t>laid to alert drivers</w:t>
      </w:r>
    </w:p>
    <w:p w14:paraId="11050D51" w14:textId="77777777" w:rsidR="005A6882" w:rsidRPr="005A6882" w:rsidRDefault="005A6882" w:rsidP="00515820">
      <w:pPr>
        <w:numPr>
          <w:ilvl w:val="0"/>
          <w:numId w:val="4"/>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Zebra crossings &amp; stop lines</w:t>
      </w:r>
      <w:r w:rsidRPr="005A6882">
        <w:rPr>
          <w:rFonts w:ascii="Times New Roman" w:eastAsia="Times New Roman" w:hAnsi="Times New Roman" w:cs="Times New Roman"/>
          <w:kern w:val="0"/>
          <w:sz w:val="22"/>
          <w:szCs w:val="22"/>
          <w14:ligatures w14:val="none"/>
        </w:rPr>
        <w:t xml:space="preserve"> marked at 6 junction arms</w:t>
      </w:r>
    </w:p>
    <w:p w14:paraId="0D3B05FA" w14:textId="2785E4E5" w:rsidR="00096520" w:rsidRPr="00096520" w:rsidRDefault="005A6882" w:rsidP="00096520">
      <w:pPr>
        <w:numPr>
          <w:ilvl w:val="0"/>
          <w:numId w:val="4"/>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6 pedestrian access upgrades</w:t>
      </w:r>
      <w:r w:rsidRPr="005A6882">
        <w:rPr>
          <w:rFonts w:ascii="Times New Roman" w:eastAsia="Times New Roman" w:hAnsi="Times New Roman" w:cs="Times New Roman"/>
          <w:kern w:val="0"/>
          <w:sz w:val="22"/>
          <w:szCs w:val="22"/>
          <w14:ligatures w14:val="none"/>
        </w:rPr>
        <w:t xml:space="preserve"> at Domlur Flyover premises – inspection completed, awaiting execution</w:t>
      </w:r>
    </w:p>
    <w:p w14:paraId="6EA315EA" w14:textId="12A6A71B" w:rsidR="005A6882" w:rsidRPr="00B91081" w:rsidRDefault="005A6882" w:rsidP="00515820">
      <w:p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Cleanliness &amp; Debris Clearance</w:t>
      </w:r>
      <w:r w:rsidRPr="005A6882">
        <w:rPr>
          <w:rFonts w:ascii="Times New Roman" w:eastAsia="Times New Roman" w:hAnsi="Times New Roman" w:cs="Times New Roman"/>
          <w:kern w:val="0"/>
          <w:sz w:val="22"/>
          <w:szCs w:val="22"/>
          <w14:ligatures w14:val="none"/>
        </w:rPr>
        <w:t xml:space="preserve"> </w:t>
      </w:r>
      <w:r w:rsidRPr="005A6882">
        <w:rPr>
          <w:rFonts w:ascii="Times New Roman" w:eastAsia="Times New Roman" w:hAnsi="Times New Roman" w:cs="Times New Roman"/>
          <w:i/>
          <w:iCs/>
          <w:kern w:val="0"/>
          <w:sz w:val="22"/>
          <w:szCs w:val="22"/>
          <w14:ligatures w14:val="none"/>
        </w:rPr>
        <w:t>(Ejipura Flyover)</w:t>
      </w:r>
      <w:r w:rsidR="00B91081">
        <w:rPr>
          <w:rFonts w:ascii="Times New Roman" w:eastAsia="Times New Roman" w:hAnsi="Times New Roman" w:cs="Times New Roman"/>
          <w:i/>
          <w:iCs/>
          <w:kern w:val="0"/>
          <w:sz w:val="22"/>
          <w:szCs w:val="22"/>
          <w14:ligatures w14:val="none"/>
        </w:rPr>
        <w:t xml:space="preserve"> </w:t>
      </w:r>
      <w:r w:rsidR="00B91081">
        <w:rPr>
          <w:rFonts w:ascii="Times New Roman" w:eastAsia="Times New Roman" w:hAnsi="Times New Roman" w:cs="Times New Roman"/>
          <w:iCs/>
          <w:kern w:val="0"/>
          <w:sz w:val="22"/>
          <w:szCs w:val="22"/>
          <w14:ligatures w14:val="none"/>
        </w:rPr>
        <w:t>by BSWML, BBMP SWM, Contractor, Marshals, Pourakarmikas</w:t>
      </w:r>
    </w:p>
    <w:p w14:paraId="018C9D89" w14:textId="77777777" w:rsidR="005A6882" w:rsidRPr="005A6882" w:rsidRDefault="005A6882" w:rsidP="00515820">
      <w:pPr>
        <w:numPr>
          <w:ilvl w:val="0"/>
          <w:numId w:val="5"/>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 xml:space="preserve">4325 </w:t>
      </w:r>
      <w:proofErr w:type="spellStart"/>
      <w:r w:rsidRPr="005A6882">
        <w:rPr>
          <w:rFonts w:ascii="Times New Roman" w:eastAsia="Times New Roman" w:hAnsi="Times New Roman" w:cs="Times New Roman"/>
          <w:b/>
          <w:bCs/>
          <w:kern w:val="0"/>
          <w:sz w:val="22"/>
          <w:szCs w:val="22"/>
          <w14:ligatures w14:val="none"/>
        </w:rPr>
        <w:t>tonnes</w:t>
      </w:r>
      <w:proofErr w:type="spellEnd"/>
      <w:r w:rsidRPr="005A6882">
        <w:rPr>
          <w:rFonts w:ascii="Times New Roman" w:eastAsia="Times New Roman" w:hAnsi="Times New Roman" w:cs="Times New Roman"/>
          <w:kern w:val="0"/>
          <w:sz w:val="22"/>
          <w:szCs w:val="22"/>
          <w14:ligatures w14:val="none"/>
        </w:rPr>
        <w:t xml:space="preserve"> of construction debris and soil removed</w:t>
      </w:r>
    </w:p>
    <w:p w14:paraId="0A843710" w14:textId="77777777" w:rsidR="005A6882" w:rsidRPr="005A6882" w:rsidRDefault="005A6882" w:rsidP="00515820">
      <w:pPr>
        <w:numPr>
          <w:ilvl w:val="0"/>
          <w:numId w:val="5"/>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130 barricades</w:t>
      </w:r>
      <w:r w:rsidRPr="005A6882">
        <w:rPr>
          <w:rFonts w:ascii="Times New Roman" w:eastAsia="Times New Roman" w:hAnsi="Times New Roman" w:cs="Times New Roman"/>
          <w:kern w:val="0"/>
          <w:sz w:val="22"/>
          <w:szCs w:val="22"/>
          <w14:ligatures w14:val="none"/>
        </w:rPr>
        <w:t xml:space="preserve"> cleared</w:t>
      </w:r>
    </w:p>
    <w:p w14:paraId="46E8EB2E" w14:textId="44E4151F" w:rsidR="005A6882" w:rsidRPr="00840FB1" w:rsidRDefault="005A6882" w:rsidP="00515820">
      <w:pPr>
        <w:numPr>
          <w:ilvl w:val="0"/>
          <w:numId w:val="5"/>
        </w:numPr>
        <w:spacing w:after="0" w:line="276" w:lineRule="auto"/>
        <w:contextualSpacing/>
        <w:jc w:val="both"/>
        <w:rPr>
          <w:rFonts w:ascii="Times New Roman" w:eastAsia="Times New Roman" w:hAnsi="Times New Roman" w:cs="Times New Roman"/>
          <w:kern w:val="0"/>
          <w:sz w:val="22"/>
          <w:szCs w:val="22"/>
          <w14:ligatures w14:val="none"/>
        </w:rPr>
      </w:pPr>
      <w:r w:rsidRPr="005A6882">
        <w:rPr>
          <w:rFonts w:ascii="Times New Roman" w:eastAsia="Times New Roman" w:hAnsi="Times New Roman" w:cs="Times New Roman"/>
          <w:b/>
          <w:bCs/>
          <w:kern w:val="0"/>
          <w:sz w:val="22"/>
          <w:szCs w:val="22"/>
          <w14:ligatures w14:val="none"/>
        </w:rPr>
        <w:t xml:space="preserve">129 </w:t>
      </w:r>
      <w:proofErr w:type="spellStart"/>
      <w:r w:rsidRPr="005A6882">
        <w:rPr>
          <w:rFonts w:ascii="Times New Roman" w:eastAsia="Times New Roman" w:hAnsi="Times New Roman" w:cs="Times New Roman"/>
          <w:b/>
          <w:bCs/>
          <w:kern w:val="0"/>
          <w:sz w:val="22"/>
          <w:szCs w:val="22"/>
          <w14:ligatures w14:val="none"/>
        </w:rPr>
        <w:t>tonnes</w:t>
      </w:r>
      <w:proofErr w:type="spellEnd"/>
      <w:r w:rsidRPr="005A6882">
        <w:rPr>
          <w:rFonts w:ascii="Times New Roman" w:eastAsia="Times New Roman" w:hAnsi="Times New Roman" w:cs="Times New Roman"/>
          <w:kern w:val="0"/>
          <w:sz w:val="22"/>
          <w:szCs w:val="22"/>
          <w14:ligatures w14:val="none"/>
        </w:rPr>
        <w:t xml:space="preserve"> of garbage cleared</w:t>
      </w:r>
    </w:p>
    <w:p w14:paraId="5845946F" w14:textId="77777777" w:rsidR="005A6882" w:rsidRPr="00B75433" w:rsidRDefault="005A6882" w:rsidP="00515820">
      <w:pPr>
        <w:spacing w:after="0" w:line="276" w:lineRule="auto"/>
        <w:contextualSpacing/>
        <w:jc w:val="both"/>
        <w:rPr>
          <w:rFonts w:ascii="Times New Roman" w:eastAsia="Times New Roman" w:hAnsi="Times New Roman" w:cs="Times New Roman"/>
          <w:b/>
          <w:bCs/>
          <w:sz w:val="22"/>
          <w:szCs w:val="22"/>
        </w:rPr>
      </w:pPr>
    </w:p>
    <w:p w14:paraId="22CE924E" w14:textId="106A2AE5" w:rsidR="005A6882" w:rsidRPr="00695F09" w:rsidRDefault="005A6882" w:rsidP="00515820">
      <w:pPr>
        <w:spacing w:after="0" w:line="276" w:lineRule="auto"/>
        <w:contextualSpacing/>
        <w:jc w:val="both"/>
        <w:rPr>
          <w:rFonts w:ascii="Times New Roman" w:eastAsia="Times New Roman" w:hAnsi="Times New Roman" w:cs="Times New Roman"/>
          <w:sz w:val="22"/>
          <w:szCs w:val="22"/>
        </w:rPr>
      </w:pPr>
      <w:r w:rsidRPr="00B75433">
        <w:rPr>
          <w:rFonts w:ascii="Times New Roman" w:eastAsia="Times New Roman" w:hAnsi="Times New Roman" w:cs="Times New Roman"/>
          <w:b/>
          <w:bCs/>
          <w:sz w:val="22"/>
          <w:szCs w:val="22"/>
        </w:rPr>
        <w:t>Mr. Maheshwar Rao, IAS, Chief Commissioner, BBMP</w:t>
      </w:r>
      <w:r w:rsidR="00695F09">
        <w:rPr>
          <w:rFonts w:ascii="Times New Roman" w:eastAsia="Times New Roman" w:hAnsi="Times New Roman" w:cs="Times New Roman"/>
          <w:b/>
          <w:bCs/>
          <w:sz w:val="22"/>
          <w:szCs w:val="22"/>
        </w:rPr>
        <w:t xml:space="preserve">, </w:t>
      </w:r>
      <w:r w:rsidR="00695F09">
        <w:rPr>
          <w:rFonts w:ascii="Times New Roman" w:eastAsia="Times New Roman" w:hAnsi="Times New Roman" w:cs="Times New Roman"/>
          <w:sz w:val="22"/>
          <w:szCs w:val="22"/>
        </w:rPr>
        <w:t>“</w:t>
      </w:r>
      <w:r w:rsidR="00695F09" w:rsidRPr="00695F09">
        <w:rPr>
          <w:rFonts w:ascii="Times New Roman" w:eastAsia="Times New Roman" w:hAnsi="Times New Roman" w:cs="Times New Roman"/>
          <w:sz w:val="22"/>
          <w:szCs w:val="22"/>
        </w:rPr>
        <w:t>IRR: Standstill to Active by B.PAC is a wonderful initiative and is much appreciated. We would love to partner with you and take up serious interventions. At least from my side, we can contribute enough funds to promote walkability initiatives. If you increase the footpaths, you will definitely increase the carrying capacity and it will reduce a lot of other issues and promote safety. This is something we are committed to.</w:t>
      </w:r>
      <w:r w:rsidR="00695F09">
        <w:rPr>
          <w:rFonts w:ascii="Times New Roman" w:eastAsia="Times New Roman" w:hAnsi="Times New Roman" w:cs="Times New Roman"/>
          <w:sz w:val="22"/>
          <w:szCs w:val="22"/>
        </w:rPr>
        <w:t>”</w:t>
      </w:r>
    </w:p>
    <w:p w14:paraId="72651C4D" w14:textId="77777777" w:rsidR="005A6882" w:rsidRPr="00B75433" w:rsidRDefault="005A6882" w:rsidP="00515820">
      <w:pPr>
        <w:spacing w:after="0" w:line="276" w:lineRule="auto"/>
        <w:contextualSpacing/>
        <w:jc w:val="both"/>
        <w:rPr>
          <w:rFonts w:ascii="Times New Roman" w:eastAsia="Times New Roman" w:hAnsi="Times New Roman" w:cs="Times New Roman"/>
          <w:b/>
          <w:bCs/>
          <w:sz w:val="22"/>
          <w:szCs w:val="22"/>
        </w:rPr>
      </w:pPr>
    </w:p>
    <w:p w14:paraId="68BBDEA9" w14:textId="53FC57D3" w:rsidR="005A6882" w:rsidRPr="00840FB1" w:rsidRDefault="005A6882" w:rsidP="00515820">
      <w:pPr>
        <w:spacing w:after="0" w:line="276" w:lineRule="auto"/>
        <w:contextualSpacing/>
        <w:jc w:val="both"/>
        <w:rPr>
          <w:rFonts w:ascii="Times New Roman" w:eastAsia="Times New Roman" w:hAnsi="Times New Roman" w:cs="Times New Roman"/>
          <w:sz w:val="22"/>
          <w:szCs w:val="22"/>
        </w:rPr>
      </w:pPr>
      <w:r w:rsidRPr="00B75433">
        <w:rPr>
          <w:rFonts w:ascii="Times New Roman" w:eastAsia="Times New Roman" w:hAnsi="Times New Roman" w:cs="Times New Roman"/>
          <w:b/>
          <w:bCs/>
          <w:sz w:val="22"/>
          <w:szCs w:val="22"/>
        </w:rPr>
        <w:t xml:space="preserve">Revathy Ashok, Managing Trustee and </w:t>
      </w:r>
      <w:r w:rsidR="00ED1C6D" w:rsidRPr="00B75433">
        <w:rPr>
          <w:rFonts w:ascii="Times New Roman" w:eastAsia="Times New Roman" w:hAnsi="Times New Roman" w:cs="Times New Roman"/>
          <w:b/>
          <w:bCs/>
          <w:sz w:val="22"/>
          <w:szCs w:val="22"/>
        </w:rPr>
        <w:t>Hon</w:t>
      </w:r>
      <w:r w:rsidR="00ED1C6D">
        <w:rPr>
          <w:rFonts w:ascii="Times New Roman" w:eastAsia="Times New Roman" w:hAnsi="Times New Roman" w:cs="Times New Roman"/>
          <w:b/>
          <w:bCs/>
          <w:sz w:val="22"/>
          <w:szCs w:val="22"/>
        </w:rPr>
        <w:t>orary</w:t>
      </w:r>
      <w:r w:rsidRPr="00B75433">
        <w:rPr>
          <w:rFonts w:ascii="Times New Roman" w:eastAsia="Times New Roman" w:hAnsi="Times New Roman" w:cs="Times New Roman"/>
          <w:b/>
          <w:bCs/>
          <w:sz w:val="22"/>
          <w:szCs w:val="22"/>
        </w:rPr>
        <w:t xml:space="preserve"> CEO B.PAC</w:t>
      </w:r>
      <w:r w:rsidR="009D78BA">
        <w:rPr>
          <w:rFonts w:ascii="Times New Roman" w:eastAsia="Times New Roman" w:hAnsi="Times New Roman" w:cs="Times New Roman"/>
          <w:sz w:val="22"/>
          <w:szCs w:val="22"/>
        </w:rPr>
        <w:t xml:space="preserve">, </w:t>
      </w:r>
      <w:r w:rsidR="009D78BA" w:rsidRPr="009D78BA">
        <w:rPr>
          <w:rFonts w:ascii="Times New Roman" w:eastAsia="Times New Roman" w:hAnsi="Times New Roman" w:cs="Times New Roman"/>
          <w:sz w:val="22"/>
          <w:szCs w:val="22"/>
        </w:rPr>
        <w:t xml:space="preserve">“The ‘IRR Street: Standstill to Active’ report is a testament to what sustained, citizen-led collaboration with government agencies can achieve in a complex urban environment like Bengaluru. This effort is not just about fixing one road—it’s about proving that data, design, and dialogue can reshape public spaces to be safer, cleaner, and more accessible. We thank all our partners and volunteers and urge more </w:t>
      </w:r>
      <w:proofErr w:type="spellStart"/>
      <w:r w:rsidR="009D78BA" w:rsidRPr="009D78BA">
        <w:rPr>
          <w:rFonts w:ascii="Times New Roman" w:eastAsia="Times New Roman" w:hAnsi="Times New Roman" w:cs="Times New Roman"/>
          <w:sz w:val="22"/>
          <w:szCs w:val="22"/>
        </w:rPr>
        <w:t>Bengalureans</w:t>
      </w:r>
      <w:proofErr w:type="spellEnd"/>
      <w:r w:rsidR="009D78BA" w:rsidRPr="009D78BA">
        <w:rPr>
          <w:rFonts w:ascii="Times New Roman" w:eastAsia="Times New Roman" w:hAnsi="Times New Roman" w:cs="Times New Roman"/>
          <w:sz w:val="22"/>
          <w:szCs w:val="22"/>
        </w:rPr>
        <w:t xml:space="preserve"> to join us in making streets across the city truly people-centric.”</w:t>
      </w:r>
    </w:p>
    <w:p w14:paraId="0B623F5F" w14:textId="0ADAFD80" w:rsidR="00C237FD" w:rsidRPr="00C237FD" w:rsidRDefault="00C237FD" w:rsidP="00515820">
      <w:pPr>
        <w:spacing w:before="100" w:beforeAutospacing="1" w:after="100" w:afterAutospacing="1" w:line="276" w:lineRule="auto"/>
        <w:rPr>
          <w:rFonts w:ascii="Times New Roman" w:eastAsia="Times New Roman" w:hAnsi="Times New Roman" w:cs="Times New Roman"/>
          <w:kern w:val="0"/>
          <w:sz w:val="22"/>
          <w:szCs w:val="22"/>
          <w14:ligatures w14:val="none"/>
        </w:rPr>
      </w:pPr>
      <w:r w:rsidRPr="00C237FD">
        <w:rPr>
          <w:rFonts w:ascii="Times New Roman" w:eastAsia="Times New Roman" w:hAnsi="Times New Roman" w:cs="Times New Roman"/>
          <w:kern w:val="0"/>
          <w:sz w:val="22"/>
          <w:szCs w:val="22"/>
          <w14:ligatures w14:val="none"/>
        </w:rPr>
        <w:lastRenderedPageBreak/>
        <w:t xml:space="preserve">The </w:t>
      </w:r>
      <w:r w:rsidRPr="00C237FD">
        <w:rPr>
          <w:rFonts w:ascii="Times New Roman" w:eastAsia="Times New Roman" w:hAnsi="Times New Roman" w:cs="Times New Roman"/>
          <w:i/>
          <w:iCs/>
          <w:kern w:val="0"/>
          <w:sz w:val="22"/>
          <w:szCs w:val="22"/>
          <w14:ligatures w14:val="none"/>
        </w:rPr>
        <w:t>‘IRR Street: Standstill to Active’</w:t>
      </w:r>
      <w:r w:rsidRPr="00C237FD">
        <w:rPr>
          <w:rFonts w:ascii="Times New Roman" w:eastAsia="Times New Roman" w:hAnsi="Times New Roman" w:cs="Times New Roman"/>
          <w:kern w:val="0"/>
          <w:sz w:val="22"/>
          <w:szCs w:val="22"/>
          <w14:ligatures w14:val="none"/>
        </w:rPr>
        <w:t xml:space="preserve"> report is not a final word, but a </w:t>
      </w:r>
      <w:r w:rsidRPr="00C237FD">
        <w:rPr>
          <w:rFonts w:ascii="Times New Roman" w:eastAsia="Times New Roman" w:hAnsi="Times New Roman" w:cs="Times New Roman"/>
          <w:b/>
          <w:bCs/>
          <w:kern w:val="0"/>
          <w:sz w:val="22"/>
          <w:szCs w:val="22"/>
          <w14:ligatures w14:val="none"/>
        </w:rPr>
        <w:t>living document</w:t>
      </w:r>
      <w:r w:rsidRPr="00C237FD">
        <w:rPr>
          <w:rFonts w:ascii="Times New Roman" w:eastAsia="Times New Roman" w:hAnsi="Times New Roman" w:cs="Times New Roman"/>
          <w:kern w:val="0"/>
          <w:sz w:val="22"/>
          <w:szCs w:val="22"/>
          <w14:ligatures w14:val="none"/>
        </w:rPr>
        <w:t xml:space="preserve"> that will continue to evolve as more progress is made and new interventions are implemented. We believe that creating people-friendly streets requires ongoing collaboration, feedback, and accountability. If you would like to contribute to this effort </w:t>
      </w:r>
      <w:r w:rsidR="006C3BD7">
        <w:rPr>
          <w:rFonts w:ascii="Times New Roman" w:eastAsia="Times New Roman" w:hAnsi="Times New Roman" w:cs="Times New Roman"/>
          <w:kern w:val="0"/>
          <w:sz w:val="22"/>
          <w:szCs w:val="22"/>
          <w14:ligatures w14:val="none"/>
        </w:rPr>
        <w:t xml:space="preserve">- </w:t>
      </w:r>
      <w:r w:rsidRPr="00C237FD">
        <w:rPr>
          <w:rFonts w:ascii="Times New Roman" w:eastAsia="Times New Roman" w:hAnsi="Times New Roman" w:cs="Times New Roman"/>
          <w:kern w:val="0"/>
          <w:sz w:val="22"/>
          <w:szCs w:val="22"/>
          <w14:ligatures w14:val="none"/>
        </w:rPr>
        <w:t>through data, ideas, volunteering, research, or partnerships — please let us know how you would like to be engaged, and we will reach out to take it forward.</w:t>
      </w:r>
    </w:p>
    <w:p w14:paraId="2C0CBC44" w14:textId="59A4ECE1" w:rsidR="00A90A0B" w:rsidRDefault="00C237FD" w:rsidP="0070659F">
      <w:pPr>
        <w:spacing w:before="100" w:beforeAutospacing="1" w:after="100" w:afterAutospacing="1" w:line="276" w:lineRule="auto"/>
        <w:rPr>
          <w:rFonts w:ascii="Times New Roman" w:eastAsia="Times New Roman" w:hAnsi="Times New Roman" w:cs="Times New Roman"/>
          <w:kern w:val="0"/>
          <w:sz w:val="22"/>
          <w:szCs w:val="22"/>
          <w14:ligatures w14:val="none"/>
        </w:rPr>
      </w:pPr>
      <w:r w:rsidRPr="00C237FD">
        <w:rPr>
          <w:rFonts w:ascii="Times New Roman" w:eastAsia="Times New Roman" w:hAnsi="Times New Roman" w:cs="Times New Roman"/>
          <w:kern w:val="0"/>
          <w:sz w:val="22"/>
          <w:szCs w:val="22"/>
          <w14:ligatures w14:val="none"/>
        </w:rPr>
        <w:t xml:space="preserve">We also welcome your </w:t>
      </w:r>
      <w:r w:rsidR="006C3BD7">
        <w:rPr>
          <w:rFonts w:ascii="Times New Roman" w:eastAsia="Times New Roman" w:hAnsi="Times New Roman" w:cs="Times New Roman"/>
          <w:kern w:val="0"/>
          <w:sz w:val="22"/>
          <w:szCs w:val="22"/>
          <w14:ligatures w14:val="none"/>
        </w:rPr>
        <w:t>input</w:t>
      </w:r>
      <w:r w:rsidRPr="00C237FD">
        <w:rPr>
          <w:rFonts w:ascii="Times New Roman" w:eastAsia="Times New Roman" w:hAnsi="Times New Roman" w:cs="Times New Roman"/>
          <w:kern w:val="0"/>
          <w:sz w:val="22"/>
          <w:szCs w:val="22"/>
          <w14:ligatures w14:val="none"/>
        </w:rPr>
        <w:t xml:space="preserve"> on the report and the project through the </w:t>
      </w:r>
      <w:hyperlink r:id="rId7" w:history="1">
        <w:r w:rsidRPr="006C3BD7">
          <w:rPr>
            <w:rStyle w:val="Hyperlink"/>
            <w:rFonts w:ascii="Times New Roman" w:eastAsia="Times New Roman" w:hAnsi="Times New Roman" w:cs="Times New Roman"/>
            <w:b/>
            <w:bCs/>
            <w:kern w:val="0"/>
            <w:sz w:val="22"/>
            <w:szCs w:val="22"/>
            <w14:ligatures w14:val="none"/>
          </w:rPr>
          <w:t>feedback form</w:t>
        </w:r>
      </w:hyperlink>
      <w:r w:rsidRPr="00C237FD">
        <w:rPr>
          <w:rFonts w:ascii="Times New Roman" w:eastAsia="Times New Roman" w:hAnsi="Times New Roman" w:cs="Times New Roman"/>
          <w:kern w:val="0"/>
          <w:sz w:val="22"/>
          <w:szCs w:val="22"/>
          <w14:ligatures w14:val="none"/>
        </w:rPr>
        <w:t>. Your observations will help refine our work and ensure the IRR corridor works better for everyone who walks, rides, or drives along it.</w:t>
      </w:r>
    </w:p>
    <w:p w14:paraId="6F74F510" w14:textId="77777777" w:rsidR="00636ADF" w:rsidRPr="00CB43B6" w:rsidRDefault="00556BD0" w:rsidP="0070659F">
      <w:pPr>
        <w:spacing w:before="100" w:beforeAutospacing="1" w:after="100" w:afterAutospacing="1" w:line="276" w:lineRule="auto"/>
        <w:rPr>
          <w:rFonts w:ascii="Times New Roman" w:eastAsia="Times New Roman" w:hAnsi="Times New Roman" w:cs="Times New Roman"/>
          <w:b/>
          <w:bCs/>
          <w:kern w:val="0"/>
          <w:sz w:val="22"/>
          <w:szCs w:val="22"/>
          <w14:ligatures w14:val="none"/>
        </w:rPr>
      </w:pPr>
      <w:r w:rsidRPr="00CB43B6">
        <w:rPr>
          <w:rFonts w:ascii="Times New Roman" w:eastAsia="Times New Roman" w:hAnsi="Times New Roman" w:cs="Times New Roman"/>
          <w:b/>
          <w:bCs/>
          <w:kern w:val="0"/>
          <w:sz w:val="22"/>
          <w:szCs w:val="22"/>
          <w14:ligatures w14:val="none"/>
        </w:rPr>
        <w:t>Web links</w:t>
      </w:r>
    </w:p>
    <w:p w14:paraId="591D75C9" w14:textId="6A418AC1" w:rsidR="00556BD0" w:rsidRPr="00636ADF" w:rsidRDefault="00556BD0" w:rsidP="0070659F">
      <w:pPr>
        <w:spacing w:before="100" w:beforeAutospacing="1" w:after="100" w:afterAutospacing="1" w:line="276" w:lineRule="auto"/>
        <w:rPr>
          <w:rFonts w:ascii="Times New Roman" w:eastAsia="Times New Roman" w:hAnsi="Times New Roman" w:cs="Times New Roman"/>
          <w:kern w:val="0"/>
          <w:sz w:val="22"/>
          <w:szCs w:val="22"/>
          <w14:ligatures w14:val="none"/>
        </w:rPr>
      </w:pPr>
      <w:hyperlink r:id="rId8" w:history="1">
        <w:r w:rsidRPr="009D78BA">
          <w:rPr>
            <w:rStyle w:val="Hyperlink"/>
            <w:rFonts w:ascii="Times New Roman" w:eastAsia="Times New Roman" w:hAnsi="Times New Roman" w:cs="Times New Roman"/>
            <w:b/>
            <w:bCs/>
            <w:kern w:val="0"/>
            <w:sz w:val="22"/>
            <w:szCs w:val="22"/>
            <w14:ligatures w14:val="none"/>
          </w:rPr>
          <w:t xml:space="preserve">IRR Street: Standstill to </w:t>
        </w:r>
        <w:r w:rsidR="00ED1C6D" w:rsidRPr="009D78BA">
          <w:rPr>
            <w:rStyle w:val="Hyperlink"/>
            <w:rFonts w:ascii="Times New Roman" w:eastAsia="Times New Roman" w:hAnsi="Times New Roman" w:cs="Times New Roman"/>
            <w:b/>
            <w:bCs/>
            <w:kern w:val="0"/>
            <w:sz w:val="22"/>
            <w:szCs w:val="22"/>
            <w14:ligatures w14:val="none"/>
          </w:rPr>
          <w:t xml:space="preserve">Active </w:t>
        </w:r>
        <w:r w:rsidRPr="009D78BA">
          <w:rPr>
            <w:rStyle w:val="Hyperlink"/>
            <w:rFonts w:ascii="Times New Roman" w:eastAsia="Times New Roman" w:hAnsi="Times New Roman" w:cs="Times New Roman"/>
            <w:b/>
            <w:bCs/>
            <w:kern w:val="0"/>
            <w:sz w:val="22"/>
            <w:szCs w:val="22"/>
            <w14:ligatures w14:val="none"/>
          </w:rPr>
          <w:t>Summary Report</w:t>
        </w:r>
      </w:hyperlink>
    </w:p>
    <w:p w14:paraId="19CE7D76" w14:textId="3A7CB9BC" w:rsidR="00A90A0B" w:rsidRPr="00840FB1" w:rsidRDefault="00556BD0" w:rsidP="00556BD0">
      <w:pPr>
        <w:spacing w:before="100" w:beforeAutospacing="1" w:after="100" w:afterAutospacing="1" w:line="276" w:lineRule="auto"/>
        <w:rPr>
          <w:rFonts w:ascii="Times New Roman" w:eastAsia="Times New Roman" w:hAnsi="Times New Roman" w:cs="Times New Roman"/>
          <w:kern w:val="0"/>
          <w:sz w:val="22"/>
          <w:szCs w:val="22"/>
          <w14:ligatures w14:val="none"/>
        </w:rPr>
      </w:pPr>
      <w:hyperlink r:id="rId9" w:history="1">
        <w:r w:rsidRPr="009D78BA">
          <w:rPr>
            <w:rStyle w:val="Hyperlink"/>
            <w:rFonts w:ascii="Times New Roman" w:eastAsia="Times New Roman" w:hAnsi="Times New Roman" w:cs="Times New Roman"/>
            <w:b/>
            <w:bCs/>
            <w:kern w:val="0"/>
            <w:sz w:val="22"/>
            <w:szCs w:val="22"/>
            <w14:ligatures w14:val="none"/>
          </w:rPr>
          <w:t xml:space="preserve">IRR Street: Standstill to </w:t>
        </w:r>
        <w:r w:rsidR="00ED1C6D" w:rsidRPr="009D78BA">
          <w:rPr>
            <w:rStyle w:val="Hyperlink"/>
            <w:rFonts w:ascii="Times New Roman" w:eastAsia="Times New Roman" w:hAnsi="Times New Roman" w:cs="Times New Roman"/>
            <w:b/>
            <w:bCs/>
            <w:kern w:val="0"/>
            <w:sz w:val="22"/>
            <w:szCs w:val="22"/>
            <w14:ligatures w14:val="none"/>
          </w:rPr>
          <w:t xml:space="preserve">Active </w:t>
        </w:r>
        <w:r w:rsidRPr="009D78BA">
          <w:rPr>
            <w:rStyle w:val="Hyperlink"/>
            <w:rFonts w:ascii="Times New Roman" w:eastAsia="Times New Roman" w:hAnsi="Times New Roman" w:cs="Times New Roman"/>
            <w:b/>
            <w:bCs/>
            <w:kern w:val="0"/>
            <w:sz w:val="22"/>
            <w:szCs w:val="22"/>
            <w14:ligatures w14:val="none"/>
          </w:rPr>
          <w:t>Detailed Report</w:t>
        </w:r>
      </w:hyperlink>
    </w:p>
    <w:p w14:paraId="21944AA9" w14:textId="77777777" w:rsidR="00C02D38" w:rsidRDefault="00C02D38" w:rsidP="00515820">
      <w:pPr>
        <w:spacing w:after="0" w:line="276" w:lineRule="auto"/>
        <w:contextualSpacing/>
        <w:jc w:val="both"/>
        <w:rPr>
          <w:rFonts w:ascii="Times New Roman" w:eastAsia="Times New Roman" w:hAnsi="Times New Roman" w:cs="Times New Roman"/>
          <w:kern w:val="0"/>
          <w:sz w:val="22"/>
          <w:szCs w:val="22"/>
          <w14:ligatures w14:val="none"/>
        </w:rPr>
      </w:pPr>
    </w:p>
    <w:p w14:paraId="60C77679" w14:textId="5242416F" w:rsidR="00ED1C6D" w:rsidRPr="005A6882" w:rsidRDefault="00C02D38" w:rsidP="00ED1C6D">
      <w:pPr>
        <w:spacing w:after="0" w:line="276" w:lineRule="auto"/>
        <w:contextualSpacing/>
        <w:jc w:val="both"/>
        <w:rPr>
          <w:rFonts w:ascii="Times New Roman" w:eastAsia="Times New Roman" w:hAnsi="Times New Roman" w:cs="Times New Roman"/>
          <w:i/>
          <w:iCs/>
          <w:sz w:val="22"/>
          <w:szCs w:val="22"/>
        </w:rPr>
      </w:pPr>
      <w:r w:rsidRPr="00A60F87">
        <w:rPr>
          <w:rFonts w:ascii="Times New Roman" w:eastAsia="Times New Roman" w:hAnsi="Times New Roman" w:cs="Times New Roman"/>
          <w:i/>
          <w:iCs/>
          <w:kern w:val="0"/>
          <w:sz w:val="22"/>
          <w:szCs w:val="22"/>
          <w14:ligatures w14:val="none"/>
        </w:rPr>
        <w:t xml:space="preserve">Picture caption </w:t>
      </w:r>
      <w:r w:rsidR="001E039C" w:rsidRPr="00A60F87">
        <w:rPr>
          <w:rFonts w:ascii="Times New Roman" w:eastAsia="Times New Roman" w:hAnsi="Times New Roman" w:cs="Times New Roman"/>
          <w:i/>
          <w:iCs/>
          <w:kern w:val="0"/>
          <w:sz w:val="22"/>
          <w:szCs w:val="22"/>
          <w14:ligatures w14:val="none"/>
        </w:rPr>
        <w:t xml:space="preserve">- </w:t>
      </w:r>
      <w:r w:rsidR="00ED1C6D" w:rsidRPr="00A60F87">
        <w:rPr>
          <w:rFonts w:ascii="Times New Roman" w:eastAsia="Times New Roman" w:hAnsi="Times New Roman" w:cs="Times New Roman"/>
          <w:i/>
          <w:iCs/>
          <w:kern w:val="0"/>
          <w:sz w:val="22"/>
          <w:szCs w:val="22"/>
          <w14:ligatures w14:val="none"/>
        </w:rPr>
        <w:t xml:space="preserve">Mr. Maheshwar Rao, IAS, Chief Commissioner, BBMP and </w:t>
      </w:r>
      <w:r w:rsidR="00ED1C6D" w:rsidRPr="00A60F87">
        <w:rPr>
          <w:rFonts w:ascii="Times New Roman" w:eastAsia="Times New Roman" w:hAnsi="Times New Roman" w:cs="Times New Roman"/>
          <w:i/>
          <w:iCs/>
          <w:sz w:val="22"/>
          <w:szCs w:val="22"/>
        </w:rPr>
        <w:t xml:space="preserve">Revathy Ashok, Managing Trustee and Honorary CEO B.PAC releasing the IRR: Standstill to Active Report </w:t>
      </w:r>
    </w:p>
    <w:p w14:paraId="3CD31ABD" w14:textId="77777777" w:rsidR="00C02D38" w:rsidRDefault="00C02D38" w:rsidP="00515820">
      <w:pPr>
        <w:spacing w:after="0" w:line="276" w:lineRule="auto"/>
        <w:contextualSpacing/>
        <w:jc w:val="both"/>
        <w:rPr>
          <w:rFonts w:ascii="Times New Roman" w:eastAsia="Times New Roman" w:hAnsi="Times New Roman" w:cs="Times New Roman"/>
          <w:kern w:val="0"/>
          <w:sz w:val="22"/>
          <w:szCs w:val="22"/>
          <w14:ligatures w14:val="none"/>
        </w:rPr>
      </w:pPr>
    </w:p>
    <w:p w14:paraId="381E9BAF" w14:textId="77777777" w:rsidR="00C44803" w:rsidRDefault="00A90A0B" w:rsidP="00515820">
      <w:pPr>
        <w:spacing w:after="0" w:line="276" w:lineRule="auto"/>
        <w:contextualSpacing/>
        <w:jc w:val="both"/>
        <w:rPr>
          <w:rFonts w:ascii="Times New Roman" w:eastAsia="Times New Roman" w:hAnsi="Times New Roman" w:cs="Times New Roman"/>
          <w:kern w:val="0"/>
          <w:sz w:val="22"/>
          <w:szCs w:val="22"/>
          <w14:ligatures w14:val="none"/>
        </w:rPr>
      </w:pPr>
      <w:r w:rsidRPr="00840FB1">
        <w:rPr>
          <w:rFonts w:ascii="Times New Roman" w:eastAsia="Times New Roman" w:hAnsi="Times New Roman" w:cs="Times New Roman"/>
          <w:kern w:val="0"/>
          <w:sz w:val="22"/>
          <w:szCs w:val="22"/>
          <w14:ligatures w14:val="none"/>
        </w:rPr>
        <w:t>For queries contact</w:t>
      </w:r>
    </w:p>
    <w:p w14:paraId="16F4B78C" w14:textId="4A9DFE24" w:rsidR="00A90A0B" w:rsidRPr="00840FB1" w:rsidRDefault="00C44803" w:rsidP="00515820">
      <w:pPr>
        <w:spacing w:after="0" w:line="276" w:lineRule="auto"/>
        <w:contextualSpacing/>
        <w:jc w:val="both"/>
        <w:rPr>
          <w:rFonts w:ascii="Times New Roman" w:eastAsia="Times New Roman" w:hAnsi="Times New Roman" w:cs="Times New Roman"/>
          <w:kern w:val="0"/>
          <w:sz w:val="22"/>
          <w:szCs w:val="22"/>
          <w14:ligatures w14:val="none"/>
        </w:rPr>
      </w:pPr>
      <w:r>
        <w:rPr>
          <w:rFonts w:ascii="Times New Roman" w:eastAsia="Times New Roman" w:hAnsi="Times New Roman" w:cs="Times New Roman"/>
          <w:kern w:val="0"/>
          <w:sz w:val="22"/>
          <w:szCs w:val="22"/>
          <w14:ligatures w14:val="none"/>
        </w:rPr>
        <w:t xml:space="preserve">Amruth D – 9164604632 – </w:t>
      </w:r>
      <w:hyperlink r:id="rId10" w:history="1">
        <w:r w:rsidRPr="00F57CC5">
          <w:rPr>
            <w:rStyle w:val="Hyperlink"/>
            <w:rFonts w:ascii="Times New Roman" w:eastAsia="Times New Roman" w:hAnsi="Times New Roman" w:cs="Times New Roman"/>
            <w:kern w:val="0"/>
            <w:sz w:val="22"/>
            <w:szCs w:val="22"/>
            <w14:ligatures w14:val="none"/>
          </w:rPr>
          <w:t>Amruth@bpac.in</w:t>
        </w:r>
      </w:hyperlink>
      <w:r>
        <w:rPr>
          <w:rFonts w:ascii="Times New Roman" w:eastAsia="Times New Roman" w:hAnsi="Times New Roman" w:cs="Times New Roman"/>
          <w:kern w:val="0"/>
          <w:sz w:val="22"/>
          <w:szCs w:val="22"/>
          <w14:ligatures w14:val="none"/>
        </w:rPr>
        <w:t xml:space="preserve"> </w:t>
      </w:r>
      <w:r w:rsidR="00956C83">
        <w:rPr>
          <w:rFonts w:ascii="Times New Roman" w:eastAsia="Times New Roman" w:hAnsi="Times New Roman" w:cs="Times New Roman"/>
          <w:kern w:val="0"/>
          <w:sz w:val="22"/>
          <w:szCs w:val="22"/>
          <w14:ligatures w14:val="none"/>
        </w:rPr>
        <w:t xml:space="preserve"> </w:t>
      </w:r>
    </w:p>
    <w:p w14:paraId="12073FA0" w14:textId="6868CF67" w:rsidR="00A90A0B" w:rsidRPr="00840FB1" w:rsidRDefault="00A90A0B" w:rsidP="00515820">
      <w:pPr>
        <w:spacing w:after="0" w:line="276" w:lineRule="auto"/>
        <w:contextualSpacing/>
        <w:jc w:val="both"/>
        <w:rPr>
          <w:rFonts w:ascii="Times New Roman" w:eastAsia="Times New Roman" w:hAnsi="Times New Roman" w:cs="Times New Roman"/>
          <w:kern w:val="0"/>
          <w:sz w:val="22"/>
          <w:szCs w:val="22"/>
          <w14:ligatures w14:val="none"/>
        </w:rPr>
      </w:pPr>
      <w:r w:rsidRPr="00840FB1">
        <w:rPr>
          <w:rFonts w:ascii="Times New Roman" w:eastAsia="Times New Roman" w:hAnsi="Times New Roman" w:cs="Times New Roman"/>
          <w:kern w:val="0"/>
          <w:sz w:val="22"/>
          <w:szCs w:val="22"/>
          <w14:ligatures w14:val="none"/>
        </w:rPr>
        <w:t xml:space="preserve">Priyanka K – </w:t>
      </w:r>
      <w:r w:rsidR="00C237FD" w:rsidRPr="00840FB1">
        <w:rPr>
          <w:rFonts w:ascii="Times New Roman" w:eastAsia="Times New Roman" w:hAnsi="Times New Roman" w:cs="Times New Roman"/>
          <w:kern w:val="0"/>
          <w:sz w:val="22"/>
          <w:szCs w:val="22"/>
          <w14:ligatures w14:val="none"/>
        </w:rPr>
        <w:t xml:space="preserve">9620566282 – </w:t>
      </w:r>
      <w:hyperlink r:id="rId11" w:history="1">
        <w:r w:rsidR="00C237FD" w:rsidRPr="00840FB1">
          <w:rPr>
            <w:rStyle w:val="Hyperlink"/>
            <w:rFonts w:ascii="Times New Roman" w:eastAsia="Times New Roman" w:hAnsi="Times New Roman" w:cs="Times New Roman"/>
            <w:kern w:val="0"/>
            <w:sz w:val="22"/>
            <w:szCs w:val="22"/>
            <w14:ligatures w14:val="none"/>
          </w:rPr>
          <w:t>priyanka@bpac.in</w:t>
        </w:r>
      </w:hyperlink>
    </w:p>
    <w:p w14:paraId="76EA6BBC" w14:textId="77777777" w:rsidR="00FF77C7" w:rsidRPr="00840FB1" w:rsidRDefault="00A90A0B" w:rsidP="00FF77C7">
      <w:pPr>
        <w:spacing w:after="0" w:line="276" w:lineRule="auto"/>
        <w:contextualSpacing/>
        <w:jc w:val="both"/>
        <w:rPr>
          <w:rFonts w:ascii="Times New Roman" w:eastAsia="Times New Roman" w:hAnsi="Times New Roman" w:cs="Times New Roman"/>
          <w:kern w:val="0"/>
          <w:sz w:val="22"/>
          <w:szCs w:val="22"/>
          <w14:ligatures w14:val="none"/>
        </w:rPr>
      </w:pPr>
      <w:r w:rsidRPr="00840FB1">
        <w:rPr>
          <w:rFonts w:ascii="Times New Roman" w:eastAsia="Times New Roman" w:hAnsi="Times New Roman" w:cs="Times New Roman"/>
          <w:kern w:val="0"/>
          <w:sz w:val="22"/>
          <w:szCs w:val="22"/>
          <w14:ligatures w14:val="none"/>
        </w:rPr>
        <w:br/>
      </w:r>
      <w:r w:rsidR="00000000">
        <w:rPr>
          <w:rFonts w:ascii="Times New Roman" w:eastAsia="Times New Roman" w:hAnsi="Times New Roman" w:cs="Times New Roman"/>
          <w:noProof/>
          <w:kern w:val="0"/>
          <w:sz w:val="22"/>
          <w:szCs w:val="22"/>
        </w:rPr>
        <w:pict w14:anchorId="58E6880A">
          <v:rect id="_x0000_i1025" alt="" style="width:468pt;height:.05pt;mso-width-percent:0;mso-height-percent:0;mso-width-percent:0;mso-height-percent:0" o:hralign="center" o:hrstd="t" o:hr="t" fillcolor="#a0a0a0" stroked="f"/>
        </w:pict>
      </w:r>
    </w:p>
    <w:p w14:paraId="6433EE1E" w14:textId="77777777" w:rsidR="00956C83" w:rsidRDefault="00956C83" w:rsidP="00956C83">
      <w:pPr>
        <w:spacing w:after="0" w:line="240" w:lineRule="auto"/>
        <w:jc w:val="both"/>
        <w:rPr>
          <w:rFonts w:ascii="Times New Roman" w:eastAsia="Cambria" w:hAnsi="Times New Roman" w:cs="Times New Roman"/>
          <w:b/>
          <w:color w:val="333333"/>
          <w:kern w:val="0"/>
          <w14:ligatures w14:val="none"/>
        </w:rPr>
      </w:pPr>
    </w:p>
    <w:p w14:paraId="6491621C" w14:textId="45ABA05D" w:rsidR="00956C83" w:rsidRPr="000014F7" w:rsidRDefault="00956C83" w:rsidP="00956C83">
      <w:pPr>
        <w:spacing w:after="0" w:line="240" w:lineRule="auto"/>
        <w:jc w:val="both"/>
        <w:rPr>
          <w:rFonts w:ascii="Times New Roman" w:eastAsia="Cambria" w:hAnsi="Times New Roman" w:cs="Times New Roman"/>
          <w:b/>
          <w:color w:val="333333"/>
          <w:kern w:val="0"/>
          <w14:ligatures w14:val="none"/>
        </w:rPr>
      </w:pPr>
      <w:r w:rsidRPr="000014F7">
        <w:rPr>
          <w:rFonts w:ascii="Times New Roman" w:eastAsia="Cambria" w:hAnsi="Times New Roman" w:cs="Times New Roman"/>
          <w:b/>
          <w:color w:val="333333"/>
          <w:kern w:val="0"/>
          <w14:ligatures w14:val="none"/>
        </w:rPr>
        <w:t xml:space="preserve">About B.PAC </w:t>
      </w:r>
    </w:p>
    <w:p w14:paraId="386DA6D6" w14:textId="77777777" w:rsidR="00956C83" w:rsidRPr="000014F7" w:rsidRDefault="00956C83" w:rsidP="00956C83">
      <w:pPr>
        <w:spacing w:after="0" w:line="240" w:lineRule="auto"/>
        <w:jc w:val="both"/>
        <w:rPr>
          <w:rFonts w:ascii="Times New Roman" w:eastAsia="Cambria" w:hAnsi="Times New Roman" w:cs="Times New Roman"/>
          <w:bCs/>
          <w:color w:val="333333"/>
          <w:kern w:val="0"/>
          <w14:ligatures w14:val="none"/>
        </w:rPr>
      </w:pPr>
      <w:r w:rsidRPr="000014F7">
        <w:rPr>
          <w:rFonts w:ascii="Times New Roman" w:eastAsia="Cambria" w:hAnsi="Times New Roman" w:cs="Times New Roman"/>
          <w:bCs/>
          <w:color w:val="333333"/>
          <w:kern w:val="0"/>
          <w14:ligatures w14:val="none"/>
        </w:rPr>
        <w:t xml:space="preserve">Bangalore Political Action Committee (B.PAC) is a non-partisan nonprofit organization that aims to improve governance in Bengaluru and to enhance the quality of life of every citizen. B.PAC is specifically targeting good governance practices, integrity and transparency in all arms of the government, improving the quality of infrastructure in the city, and identification and support of strong candidates for public office at all levels of governance in Bengaluru city. Learn more at </w:t>
      </w:r>
      <w:hyperlink r:id="rId12" w:history="1">
        <w:r w:rsidRPr="000014F7">
          <w:rPr>
            <w:rFonts w:ascii="Times New Roman" w:eastAsia="Cambria" w:hAnsi="Times New Roman" w:cs="Times New Roman"/>
            <w:bCs/>
            <w:color w:val="0563C1"/>
            <w:kern w:val="0"/>
            <w:u w:val="single"/>
            <w14:ligatures w14:val="none"/>
          </w:rPr>
          <w:t>https://bpac.in/</w:t>
        </w:r>
      </w:hyperlink>
    </w:p>
    <w:p w14:paraId="0EA98641" w14:textId="77777777" w:rsidR="008321E9" w:rsidRDefault="008321E9" w:rsidP="00515820">
      <w:pPr>
        <w:spacing w:after="0" w:line="276" w:lineRule="auto"/>
        <w:contextualSpacing/>
        <w:jc w:val="both"/>
        <w:rPr>
          <w:rFonts w:ascii="Times New Roman" w:eastAsia="Times New Roman" w:hAnsi="Times New Roman" w:cs="Times New Roman"/>
          <w:kern w:val="0"/>
          <w:sz w:val="22"/>
          <w:szCs w:val="22"/>
          <w14:ligatures w14:val="none"/>
        </w:rPr>
      </w:pPr>
    </w:p>
    <w:p w14:paraId="4A985A51" w14:textId="627DE9C3" w:rsidR="006D469A" w:rsidRPr="00956C83" w:rsidRDefault="006D469A" w:rsidP="00515820">
      <w:pPr>
        <w:spacing w:after="0" w:line="276" w:lineRule="auto"/>
        <w:contextualSpacing/>
        <w:jc w:val="both"/>
        <w:rPr>
          <w:rFonts w:ascii="Times New Roman" w:eastAsia="Times New Roman" w:hAnsi="Times New Roman" w:cs="Times New Roman"/>
          <w:b/>
          <w:bCs/>
          <w:kern w:val="0"/>
          <w:sz w:val="22"/>
          <w:szCs w:val="22"/>
          <w14:ligatures w14:val="none"/>
        </w:rPr>
      </w:pPr>
      <w:r w:rsidRPr="00956C83">
        <w:rPr>
          <w:rFonts w:ascii="Times New Roman" w:eastAsia="Times New Roman" w:hAnsi="Times New Roman" w:cs="Times New Roman"/>
          <w:b/>
          <w:bCs/>
          <w:kern w:val="0"/>
          <w:sz w:val="22"/>
          <w:szCs w:val="22"/>
          <w14:ligatures w14:val="none"/>
        </w:rPr>
        <w:t xml:space="preserve">About </w:t>
      </w:r>
      <w:proofErr w:type="gramStart"/>
      <w:r w:rsidRPr="00956C83">
        <w:rPr>
          <w:rFonts w:ascii="Times New Roman" w:eastAsia="Times New Roman" w:hAnsi="Times New Roman" w:cs="Times New Roman"/>
          <w:b/>
          <w:bCs/>
          <w:kern w:val="0"/>
          <w:sz w:val="22"/>
          <w:szCs w:val="22"/>
          <w14:ligatures w14:val="none"/>
        </w:rPr>
        <w:t>B.MOBILE</w:t>
      </w:r>
      <w:proofErr w:type="gramEnd"/>
      <w:r w:rsidRPr="00956C83">
        <w:rPr>
          <w:rFonts w:ascii="Times New Roman" w:eastAsia="Times New Roman" w:hAnsi="Times New Roman" w:cs="Times New Roman"/>
          <w:b/>
          <w:bCs/>
          <w:kern w:val="0"/>
          <w:sz w:val="22"/>
          <w:szCs w:val="22"/>
          <w14:ligatures w14:val="none"/>
        </w:rPr>
        <w:t xml:space="preserve"> </w:t>
      </w:r>
    </w:p>
    <w:p w14:paraId="736B9A5B" w14:textId="7BBB0F2E" w:rsidR="00A90A0B" w:rsidRPr="00840FB1" w:rsidRDefault="00956C83" w:rsidP="00515820">
      <w:pPr>
        <w:spacing w:after="0" w:line="276" w:lineRule="auto"/>
        <w:contextualSpacing/>
        <w:jc w:val="both"/>
        <w:rPr>
          <w:rFonts w:ascii="Times New Roman" w:eastAsia="Times New Roman" w:hAnsi="Times New Roman" w:cs="Times New Roman"/>
          <w:kern w:val="0"/>
          <w:sz w:val="22"/>
          <w:szCs w:val="22"/>
          <w14:ligatures w14:val="none"/>
        </w:rPr>
      </w:pPr>
      <w:r w:rsidRPr="00956C83">
        <w:rPr>
          <w:rFonts w:ascii="Times New Roman" w:eastAsia="Times New Roman" w:hAnsi="Times New Roman" w:cs="Times New Roman"/>
          <w:kern w:val="0"/>
          <w:sz w:val="22"/>
          <w:szCs w:val="22"/>
          <w14:ligatures w14:val="none"/>
        </w:rPr>
        <w:t xml:space="preserve">Rapid </w:t>
      </w:r>
      <w:proofErr w:type="spellStart"/>
      <w:r w:rsidRPr="00956C83">
        <w:rPr>
          <w:rFonts w:ascii="Times New Roman" w:eastAsia="Times New Roman" w:hAnsi="Times New Roman" w:cs="Times New Roman"/>
          <w:kern w:val="0"/>
          <w:sz w:val="22"/>
          <w:szCs w:val="22"/>
          <w14:ligatures w14:val="none"/>
        </w:rPr>
        <w:t>urbanisation</w:t>
      </w:r>
      <w:proofErr w:type="spellEnd"/>
      <w:r w:rsidRPr="00956C83">
        <w:rPr>
          <w:rFonts w:ascii="Times New Roman" w:eastAsia="Times New Roman" w:hAnsi="Times New Roman" w:cs="Times New Roman"/>
          <w:kern w:val="0"/>
          <w:sz w:val="22"/>
          <w:szCs w:val="22"/>
          <w14:ligatures w14:val="none"/>
        </w:rPr>
        <w:t xml:space="preserve"> without supportive mass transit/ and </w:t>
      </w:r>
      <w:proofErr w:type="spellStart"/>
      <w:r w:rsidRPr="00956C83">
        <w:rPr>
          <w:rFonts w:ascii="Times New Roman" w:eastAsia="Times New Roman" w:hAnsi="Times New Roman" w:cs="Times New Roman"/>
          <w:kern w:val="0"/>
          <w:sz w:val="22"/>
          <w:szCs w:val="22"/>
          <w14:ligatures w14:val="none"/>
        </w:rPr>
        <w:t>motorisation</w:t>
      </w:r>
      <w:proofErr w:type="spellEnd"/>
      <w:r w:rsidRPr="00956C83">
        <w:rPr>
          <w:rFonts w:ascii="Times New Roman" w:eastAsia="Times New Roman" w:hAnsi="Times New Roman" w:cs="Times New Roman"/>
          <w:kern w:val="0"/>
          <w:sz w:val="22"/>
          <w:szCs w:val="22"/>
          <w14:ligatures w14:val="none"/>
        </w:rPr>
        <w:t xml:space="preserve"> has led to drastic increase in travel times, loss of productivity and reduced mobility access across travel modes. </w:t>
      </w:r>
      <w:proofErr w:type="gramStart"/>
      <w:r w:rsidRPr="00956C83">
        <w:rPr>
          <w:rFonts w:ascii="Times New Roman" w:eastAsia="Times New Roman" w:hAnsi="Times New Roman" w:cs="Times New Roman"/>
          <w:kern w:val="0"/>
          <w:sz w:val="22"/>
          <w:szCs w:val="22"/>
          <w14:ligatures w14:val="none"/>
        </w:rPr>
        <w:t>B.MOBILE</w:t>
      </w:r>
      <w:proofErr w:type="gramEnd"/>
      <w:r w:rsidRPr="00956C83">
        <w:rPr>
          <w:rFonts w:ascii="Times New Roman" w:eastAsia="Times New Roman" w:hAnsi="Times New Roman" w:cs="Times New Roman"/>
          <w:kern w:val="0"/>
          <w:sz w:val="22"/>
          <w:szCs w:val="22"/>
          <w14:ligatures w14:val="none"/>
        </w:rPr>
        <w:t xml:space="preserve"> is B.PAC’s mobility initiative that works on research, policy advocacy, stakeholder awareness in the areas of sustainable mobility, shared/pooled mobility, </w:t>
      </w:r>
      <w:proofErr w:type="spellStart"/>
      <w:r w:rsidRPr="00956C83">
        <w:rPr>
          <w:rFonts w:ascii="Times New Roman" w:eastAsia="Times New Roman" w:hAnsi="Times New Roman" w:cs="Times New Roman"/>
          <w:kern w:val="0"/>
          <w:sz w:val="22"/>
          <w:szCs w:val="22"/>
          <w14:ligatures w14:val="none"/>
        </w:rPr>
        <w:t>nonmotorised</w:t>
      </w:r>
      <w:proofErr w:type="spellEnd"/>
      <w:r w:rsidRPr="00956C83">
        <w:rPr>
          <w:rFonts w:ascii="Times New Roman" w:eastAsia="Times New Roman" w:hAnsi="Times New Roman" w:cs="Times New Roman"/>
          <w:kern w:val="0"/>
          <w:sz w:val="22"/>
          <w:szCs w:val="22"/>
          <w14:ligatures w14:val="none"/>
        </w:rPr>
        <w:t xml:space="preserve"> transit, para transit including related planning and infrastructure needs for providing seamless and integrated first, middle and last mile connectivity to citizens of Bengaluru.</w:t>
      </w:r>
      <w:r>
        <w:rPr>
          <w:rFonts w:ascii="Times New Roman" w:eastAsia="Times New Roman" w:hAnsi="Times New Roman" w:cs="Times New Roman"/>
          <w:kern w:val="0"/>
          <w:sz w:val="22"/>
          <w:szCs w:val="22"/>
          <w14:ligatures w14:val="none"/>
        </w:rPr>
        <w:t xml:space="preserve"> </w:t>
      </w:r>
      <w:hyperlink r:id="rId13" w:history="1">
        <w:r w:rsidRPr="00F57CC5">
          <w:rPr>
            <w:rStyle w:val="Hyperlink"/>
            <w:rFonts w:ascii="Times New Roman" w:eastAsia="Times New Roman" w:hAnsi="Times New Roman" w:cs="Times New Roman"/>
            <w:kern w:val="0"/>
            <w:sz w:val="22"/>
            <w:szCs w:val="22"/>
            <w14:ligatures w14:val="none"/>
          </w:rPr>
          <w:t>https://bpac.in/b-mobile/</w:t>
        </w:r>
      </w:hyperlink>
      <w:r>
        <w:rPr>
          <w:rFonts w:ascii="Times New Roman" w:eastAsia="Times New Roman" w:hAnsi="Times New Roman" w:cs="Times New Roman"/>
          <w:kern w:val="0"/>
          <w:sz w:val="22"/>
          <w:szCs w:val="22"/>
          <w14:ligatures w14:val="none"/>
        </w:rPr>
        <w:t xml:space="preserve"> </w:t>
      </w:r>
    </w:p>
    <w:sectPr w:rsidR="00A90A0B" w:rsidRPr="00840FB1">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9D789" w14:textId="77777777" w:rsidR="00551B2D" w:rsidRDefault="00551B2D" w:rsidP="00956C83">
      <w:pPr>
        <w:spacing w:after="0" w:line="240" w:lineRule="auto"/>
      </w:pPr>
      <w:r>
        <w:separator/>
      </w:r>
    </w:p>
  </w:endnote>
  <w:endnote w:type="continuationSeparator" w:id="0">
    <w:p w14:paraId="1AD6499D" w14:textId="77777777" w:rsidR="00551B2D" w:rsidRDefault="00551B2D" w:rsidP="00956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unga">
    <w:panose1 w:val="020B0502040204020203"/>
    <w:charset w:val="00"/>
    <w:family w:val="swiss"/>
    <w:pitch w:val="variable"/>
    <w:sig w:usb0="00400003" w:usb1="00000000" w:usb2="00000000" w:usb3="00000000" w:csb0="00000001"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0470B" w14:textId="77777777" w:rsidR="00551B2D" w:rsidRDefault="00551B2D" w:rsidP="00956C83">
      <w:pPr>
        <w:spacing w:after="0" w:line="240" w:lineRule="auto"/>
      </w:pPr>
      <w:r>
        <w:separator/>
      </w:r>
    </w:p>
  </w:footnote>
  <w:footnote w:type="continuationSeparator" w:id="0">
    <w:p w14:paraId="086121AB" w14:textId="77777777" w:rsidR="00551B2D" w:rsidRDefault="00551B2D" w:rsidP="00956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4792D" w14:textId="1FEF8F34" w:rsidR="00956C83" w:rsidRPr="00956C83" w:rsidRDefault="00956C83" w:rsidP="00956C83">
    <w:pPr>
      <w:pStyle w:val="Header"/>
      <w:jc w:val="center"/>
    </w:pPr>
    <w:r>
      <w:rPr>
        <w:noProof/>
      </w:rPr>
      <w:drawing>
        <wp:inline distT="0" distB="0" distL="0" distR="0" wp14:anchorId="37149413" wp14:editId="4F14214C">
          <wp:extent cx="1028700" cy="466542"/>
          <wp:effectExtent l="0" t="0" r="0" b="0"/>
          <wp:docPr id="10862761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276186" name="Picture 1086276186"/>
                  <pic:cNvPicPr/>
                </pic:nvPicPr>
                <pic:blipFill rotWithShape="1">
                  <a:blip r:embed="rId1">
                    <a:extLst>
                      <a:ext uri="{28A0092B-C50C-407E-A947-70E740481C1C}">
                        <a14:useLocalDpi xmlns:a14="http://schemas.microsoft.com/office/drawing/2010/main" val="0"/>
                      </a:ext>
                    </a:extLst>
                  </a:blip>
                  <a:srcRect t="28402" b="26188"/>
                  <a:stretch>
                    <a:fillRect/>
                  </a:stretch>
                </pic:blipFill>
                <pic:spPr bwMode="auto">
                  <a:xfrm>
                    <a:off x="0" y="0"/>
                    <a:ext cx="1043589" cy="47329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76BA8"/>
    <w:multiLevelType w:val="multilevel"/>
    <w:tmpl w:val="AB1CE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C53F22"/>
    <w:multiLevelType w:val="multilevel"/>
    <w:tmpl w:val="7784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53431E"/>
    <w:multiLevelType w:val="multilevel"/>
    <w:tmpl w:val="24A41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946C21"/>
    <w:multiLevelType w:val="multilevel"/>
    <w:tmpl w:val="05C0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F26A7E"/>
    <w:multiLevelType w:val="multilevel"/>
    <w:tmpl w:val="7044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70328E"/>
    <w:multiLevelType w:val="multilevel"/>
    <w:tmpl w:val="73F6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0199351">
    <w:abstractNumId w:val="4"/>
  </w:num>
  <w:num w:numId="2" w16cid:durableId="704138100">
    <w:abstractNumId w:val="5"/>
  </w:num>
  <w:num w:numId="3" w16cid:durableId="1281449855">
    <w:abstractNumId w:val="0"/>
  </w:num>
  <w:num w:numId="4" w16cid:durableId="2111008281">
    <w:abstractNumId w:val="2"/>
  </w:num>
  <w:num w:numId="5" w16cid:durableId="887493538">
    <w:abstractNumId w:val="3"/>
  </w:num>
  <w:num w:numId="6" w16cid:durableId="702706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882"/>
    <w:rsid w:val="00096520"/>
    <w:rsid w:val="001E039C"/>
    <w:rsid w:val="002F1F1E"/>
    <w:rsid w:val="002F2A62"/>
    <w:rsid w:val="002F72F2"/>
    <w:rsid w:val="003138D7"/>
    <w:rsid w:val="00484028"/>
    <w:rsid w:val="00515820"/>
    <w:rsid w:val="00551B2D"/>
    <w:rsid w:val="00556BD0"/>
    <w:rsid w:val="00575822"/>
    <w:rsid w:val="005A6882"/>
    <w:rsid w:val="005D1320"/>
    <w:rsid w:val="00633437"/>
    <w:rsid w:val="00636ADF"/>
    <w:rsid w:val="00695F09"/>
    <w:rsid w:val="006C3BD7"/>
    <w:rsid w:val="006D469A"/>
    <w:rsid w:val="006E01B7"/>
    <w:rsid w:val="00702AD4"/>
    <w:rsid w:val="0070659F"/>
    <w:rsid w:val="00750203"/>
    <w:rsid w:val="00794FB2"/>
    <w:rsid w:val="008321E9"/>
    <w:rsid w:val="00840FB1"/>
    <w:rsid w:val="00872A98"/>
    <w:rsid w:val="00956C83"/>
    <w:rsid w:val="00962993"/>
    <w:rsid w:val="009D78BA"/>
    <w:rsid w:val="00A00591"/>
    <w:rsid w:val="00A60F87"/>
    <w:rsid w:val="00A74A29"/>
    <w:rsid w:val="00A90A0B"/>
    <w:rsid w:val="00AA21EA"/>
    <w:rsid w:val="00AE1A60"/>
    <w:rsid w:val="00B75433"/>
    <w:rsid w:val="00B91081"/>
    <w:rsid w:val="00C02D38"/>
    <w:rsid w:val="00C237FD"/>
    <w:rsid w:val="00C44803"/>
    <w:rsid w:val="00C65DF7"/>
    <w:rsid w:val="00CB43B6"/>
    <w:rsid w:val="00E12198"/>
    <w:rsid w:val="00E958F5"/>
    <w:rsid w:val="00EA16FB"/>
    <w:rsid w:val="00ED1C6D"/>
    <w:rsid w:val="00FD4D22"/>
    <w:rsid w:val="00FF77C7"/>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158705"/>
  <w15:chartTrackingRefBased/>
  <w15:docId w15:val="{01A27463-7AB3-6940-A66E-CF76D9BFF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8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68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A68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68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68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68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68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68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68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8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68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A68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68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68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68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68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68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6882"/>
    <w:rPr>
      <w:rFonts w:eastAsiaTheme="majorEastAsia" w:cstheme="majorBidi"/>
      <w:color w:val="272727" w:themeColor="text1" w:themeTint="D8"/>
    </w:rPr>
  </w:style>
  <w:style w:type="paragraph" w:styleId="Title">
    <w:name w:val="Title"/>
    <w:basedOn w:val="Normal"/>
    <w:next w:val="Normal"/>
    <w:link w:val="TitleChar"/>
    <w:uiPriority w:val="10"/>
    <w:qFormat/>
    <w:rsid w:val="005A68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68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68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68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6882"/>
    <w:pPr>
      <w:spacing w:before="160"/>
      <w:jc w:val="center"/>
    </w:pPr>
    <w:rPr>
      <w:i/>
      <w:iCs/>
      <w:color w:val="404040" w:themeColor="text1" w:themeTint="BF"/>
    </w:rPr>
  </w:style>
  <w:style w:type="character" w:customStyle="1" w:styleId="QuoteChar">
    <w:name w:val="Quote Char"/>
    <w:basedOn w:val="DefaultParagraphFont"/>
    <w:link w:val="Quote"/>
    <w:uiPriority w:val="29"/>
    <w:rsid w:val="005A6882"/>
    <w:rPr>
      <w:i/>
      <w:iCs/>
      <w:color w:val="404040" w:themeColor="text1" w:themeTint="BF"/>
    </w:rPr>
  </w:style>
  <w:style w:type="paragraph" w:styleId="ListParagraph">
    <w:name w:val="List Paragraph"/>
    <w:basedOn w:val="Normal"/>
    <w:uiPriority w:val="34"/>
    <w:qFormat/>
    <w:rsid w:val="005A6882"/>
    <w:pPr>
      <w:ind w:left="720"/>
      <w:contextualSpacing/>
    </w:pPr>
  </w:style>
  <w:style w:type="character" w:styleId="IntenseEmphasis">
    <w:name w:val="Intense Emphasis"/>
    <w:basedOn w:val="DefaultParagraphFont"/>
    <w:uiPriority w:val="21"/>
    <w:qFormat/>
    <w:rsid w:val="005A6882"/>
    <w:rPr>
      <w:i/>
      <w:iCs/>
      <w:color w:val="0F4761" w:themeColor="accent1" w:themeShade="BF"/>
    </w:rPr>
  </w:style>
  <w:style w:type="paragraph" w:styleId="IntenseQuote">
    <w:name w:val="Intense Quote"/>
    <w:basedOn w:val="Normal"/>
    <w:next w:val="Normal"/>
    <w:link w:val="IntenseQuoteChar"/>
    <w:uiPriority w:val="30"/>
    <w:qFormat/>
    <w:rsid w:val="005A68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6882"/>
    <w:rPr>
      <w:i/>
      <w:iCs/>
      <w:color w:val="0F4761" w:themeColor="accent1" w:themeShade="BF"/>
    </w:rPr>
  </w:style>
  <w:style w:type="character" w:styleId="IntenseReference">
    <w:name w:val="Intense Reference"/>
    <w:basedOn w:val="DefaultParagraphFont"/>
    <w:uiPriority w:val="32"/>
    <w:qFormat/>
    <w:rsid w:val="005A6882"/>
    <w:rPr>
      <w:b/>
      <w:bCs/>
      <w:smallCaps/>
      <w:color w:val="0F4761" w:themeColor="accent1" w:themeShade="BF"/>
      <w:spacing w:val="5"/>
    </w:rPr>
  </w:style>
  <w:style w:type="paragraph" w:styleId="NormalWeb">
    <w:name w:val="Normal (Web)"/>
    <w:basedOn w:val="Normal"/>
    <w:uiPriority w:val="99"/>
    <w:semiHidden/>
    <w:unhideWhenUsed/>
    <w:rsid w:val="005A688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A6882"/>
    <w:rPr>
      <w:b/>
      <w:bCs/>
    </w:rPr>
  </w:style>
  <w:style w:type="character" w:styleId="Emphasis">
    <w:name w:val="Emphasis"/>
    <w:basedOn w:val="DefaultParagraphFont"/>
    <w:uiPriority w:val="20"/>
    <w:qFormat/>
    <w:rsid w:val="005A6882"/>
    <w:rPr>
      <w:i/>
      <w:iCs/>
    </w:rPr>
  </w:style>
  <w:style w:type="character" w:styleId="Hyperlink">
    <w:name w:val="Hyperlink"/>
    <w:basedOn w:val="DefaultParagraphFont"/>
    <w:uiPriority w:val="99"/>
    <w:unhideWhenUsed/>
    <w:rsid w:val="005A6882"/>
    <w:rPr>
      <w:color w:val="0000FF"/>
      <w:u w:val="single"/>
    </w:rPr>
  </w:style>
  <w:style w:type="character" w:customStyle="1" w:styleId="UnresolvedMention1">
    <w:name w:val="Unresolved Mention1"/>
    <w:basedOn w:val="DefaultParagraphFont"/>
    <w:uiPriority w:val="99"/>
    <w:semiHidden/>
    <w:unhideWhenUsed/>
    <w:rsid w:val="00C237FD"/>
    <w:rPr>
      <w:color w:val="605E5C"/>
      <w:shd w:val="clear" w:color="auto" w:fill="E1DFDD"/>
    </w:rPr>
  </w:style>
  <w:style w:type="paragraph" w:styleId="Header">
    <w:name w:val="header"/>
    <w:basedOn w:val="Normal"/>
    <w:link w:val="HeaderChar"/>
    <w:uiPriority w:val="99"/>
    <w:unhideWhenUsed/>
    <w:rsid w:val="00956C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6C83"/>
  </w:style>
  <w:style w:type="paragraph" w:styleId="Footer">
    <w:name w:val="footer"/>
    <w:basedOn w:val="Normal"/>
    <w:link w:val="FooterChar"/>
    <w:uiPriority w:val="99"/>
    <w:unhideWhenUsed/>
    <w:rsid w:val="00956C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C83"/>
  </w:style>
  <w:style w:type="character" w:styleId="UnresolvedMention">
    <w:name w:val="Unresolved Mention"/>
    <w:basedOn w:val="DefaultParagraphFont"/>
    <w:uiPriority w:val="99"/>
    <w:semiHidden/>
    <w:unhideWhenUsed/>
    <w:rsid w:val="00956C83"/>
    <w:rPr>
      <w:color w:val="605E5C"/>
      <w:shd w:val="clear" w:color="auto" w:fill="E1DFDD"/>
    </w:rPr>
  </w:style>
  <w:style w:type="character" w:styleId="FollowedHyperlink">
    <w:name w:val="FollowedHyperlink"/>
    <w:basedOn w:val="DefaultParagraphFont"/>
    <w:uiPriority w:val="99"/>
    <w:semiHidden/>
    <w:unhideWhenUsed/>
    <w:rsid w:val="00AA21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940039">
      <w:bodyDiv w:val="1"/>
      <w:marLeft w:val="0"/>
      <w:marRight w:val="0"/>
      <w:marTop w:val="0"/>
      <w:marBottom w:val="0"/>
      <w:divBdr>
        <w:top w:val="none" w:sz="0" w:space="0" w:color="auto"/>
        <w:left w:val="none" w:sz="0" w:space="0" w:color="auto"/>
        <w:bottom w:val="none" w:sz="0" w:space="0" w:color="auto"/>
        <w:right w:val="none" w:sz="0" w:space="0" w:color="auto"/>
      </w:divBdr>
    </w:div>
    <w:div w:id="1359817406">
      <w:bodyDiv w:val="1"/>
      <w:marLeft w:val="0"/>
      <w:marRight w:val="0"/>
      <w:marTop w:val="0"/>
      <w:marBottom w:val="0"/>
      <w:divBdr>
        <w:top w:val="none" w:sz="0" w:space="0" w:color="auto"/>
        <w:left w:val="none" w:sz="0" w:space="0" w:color="auto"/>
        <w:bottom w:val="none" w:sz="0" w:space="0" w:color="auto"/>
        <w:right w:val="none" w:sz="0" w:space="0" w:color="auto"/>
      </w:divBdr>
    </w:div>
    <w:div w:id="158264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pac.in/wp-content/uploads/2025/07/IRR-Summary-Report.pdf" TargetMode="External"/><Relationship Id="rId13" Type="http://schemas.openxmlformats.org/officeDocument/2006/relationships/hyperlink" Target="https://bpac.in/b-mobile/" TargetMode="External"/><Relationship Id="rId3" Type="http://schemas.openxmlformats.org/officeDocument/2006/relationships/settings" Target="settings.xml"/><Relationship Id="rId7" Type="http://schemas.openxmlformats.org/officeDocument/2006/relationships/hyperlink" Target="https://docs.google.com/forms/d/e/1FAIpQLSeR6R92K4CCz4yxA5N9gs89LhC5A1n1AOVu8dEXMoWdxgU53w/viewform" TargetMode="External"/><Relationship Id="rId12" Type="http://schemas.openxmlformats.org/officeDocument/2006/relationships/hyperlink" Target="https://bpac.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iyanka@bpac.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mruth@bpac.in" TargetMode="External"/><Relationship Id="rId4" Type="http://schemas.openxmlformats.org/officeDocument/2006/relationships/webSettings" Target="webSettings.xml"/><Relationship Id="rId9" Type="http://schemas.openxmlformats.org/officeDocument/2006/relationships/hyperlink" Target="https://bpac.in/wp-content/uploads/2025/07/IRR-Detailed-Report.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1088</Words>
  <Characters>6222</Characters>
  <Application>Microsoft Office Word</Application>
  <DocSecurity>0</DocSecurity>
  <Lines>120</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tantry</dc:creator>
  <cp:keywords/>
  <dc:description/>
  <cp:lastModifiedBy>Amruth Bharadwaj</cp:lastModifiedBy>
  <cp:revision>2</cp:revision>
  <dcterms:created xsi:type="dcterms:W3CDTF">2025-07-26T09:41:00Z</dcterms:created>
  <dcterms:modified xsi:type="dcterms:W3CDTF">2025-07-26T09:41:00Z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af8fbd34-098d-4b9b-ad2b-4dbb9feedf77</vt:lpwstr>
  </property>
</Properties>
</file>